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6D02A1B0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27A7E">
        <w:rPr>
          <w:rFonts w:ascii="Times New Roman" w:hAnsi="Times New Roman" w:cs="Times New Roman"/>
          <w:b/>
          <w:sz w:val="32"/>
          <w:szCs w:val="32"/>
        </w:rPr>
        <w:t>июне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540AE">
        <w:rPr>
          <w:rFonts w:ascii="Times New Roman" w:hAnsi="Times New Roman" w:cs="Times New Roman"/>
          <w:b/>
          <w:sz w:val="32"/>
          <w:szCs w:val="32"/>
        </w:rPr>
        <w:t>3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4C194B04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A7E">
        <w:rPr>
          <w:rFonts w:ascii="Times New Roman" w:hAnsi="Times New Roman" w:cs="Times New Roman"/>
          <w:sz w:val="28"/>
          <w:szCs w:val="28"/>
        </w:rPr>
        <w:t>июне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227A7E">
        <w:rPr>
          <w:rFonts w:ascii="Times New Roman" w:hAnsi="Times New Roman" w:cs="Times New Roman"/>
          <w:sz w:val="28"/>
          <w:szCs w:val="28"/>
        </w:rPr>
        <w:t>13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4E5C6403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F7A4" w14:textId="475EC6CB"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</w:t>
      </w:r>
      <w:r w:rsidR="002540AE">
        <w:rPr>
          <w:rFonts w:ascii="Times New Roman" w:hAnsi="Times New Roman" w:cs="Times New Roman"/>
          <w:sz w:val="28"/>
          <w:szCs w:val="28"/>
        </w:rPr>
        <w:t>0</w:t>
      </w:r>
      <w:r w:rsidR="00227A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27A7E">
        <w:rPr>
          <w:rFonts w:ascii="Times New Roman" w:hAnsi="Times New Roman" w:cs="Times New Roman"/>
          <w:sz w:val="28"/>
          <w:szCs w:val="28"/>
        </w:rPr>
        <w:t>8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227A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0296F"/>
    <w:rsid w:val="00154340"/>
    <w:rsid w:val="00183C77"/>
    <w:rsid w:val="0021593B"/>
    <w:rsid w:val="00227A7E"/>
    <w:rsid w:val="00244657"/>
    <w:rsid w:val="002540AE"/>
    <w:rsid w:val="00270346"/>
    <w:rsid w:val="00277344"/>
    <w:rsid w:val="00311CA0"/>
    <w:rsid w:val="00313909"/>
    <w:rsid w:val="00344A9F"/>
    <w:rsid w:val="003509D0"/>
    <w:rsid w:val="00393366"/>
    <w:rsid w:val="003C7D6C"/>
    <w:rsid w:val="00400E22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Деятельность спортивных школ</c:v>
                </c:pt>
                <c:pt idx="1">
                  <c:v>Проведение общественных мероприятий</c:v>
                </c:pt>
                <c:pt idx="2">
                  <c:v>Доступность физической культуры и спорта</c:v>
                </c:pt>
                <c:pt idx="3">
                  <c:v>Массовый спорт</c:v>
                </c:pt>
                <c:pt idx="4">
                  <c:v> Материально-техническое и финансовое обеспечение в сфере физической культуры и спорта</c:v>
                </c:pt>
                <c:pt idx="5">
                  <c:v>Популяризация и пропаганда физической культуры и спорта</c:v>
                </c:pt>
                <c:pt idx="6">
                  <c:v>Проведение спортивных мероприятий</c:v>
                </c:pt>
                <c:pt idx="7">
                  <c:v>Транспортная безопасность, в том числе наземная, подземнаяная, воздушная и надводная</c:v>
                </c:pt>
                <c:pt idx="8">
                  <c:v>Оценка воздействия на окружающую среду и экологическая экспертиза. Экологический контроль, надзор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1774389903389738"/>
          <c:h val="0.83964763262859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5E15-03F4-4CE9-A2D6-3F808163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37</cp:revision>
  <cp:lastPrinted>2023-07-06T11:09:00Z</cp:lastPrinted>
  <dcterms:created xsi:type="dcterms:W3CDTF">2020-06-09T08:28:00Z</dcterms:created>
  <dcterms:modified xsi:type="dcterms:W3CDTF">2023-07-06T11:09:00Z</dcterms:modified>
</cp:coreProperties>
</file>