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EF" w:rsidRPr="00384BDF" w:rsidRDefault="00701EEF" w:rsidP="00893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BDF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деятельности Департамент</w:t>
      </w:r>
      <w:r w:rsidR="0044798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384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спорта Ивановской области по итогам работы за 202</w:t>
      </w:r>
      <w:r w:rsidR="0044798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84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01EEF" w:rsidRDefault="00701EEF" w:rsidP="00893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9B" w:rsidRPr="004A5D9B" w:rsidRDefault="004A5D9B" w:rsidP="004A5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A5D9B">
        <w:rPr>
          <w:rFonts w:ascii="Times New Roman" w:eastAsia="Times New Roman" w:hAnsi="Times New Roman"/>
          <w:sz w:val="28"/>
          <w:szCs w:val="28"/>
        </w:rPr>
        <w:t>В результате планомерной работы по пропаганде здорового образа жизни среди различных категорий населения региона, развития спортивной инфраструктуры, взаимодействия с физкультурно-спортивными организациями и учреждениями по итогам года численность населения, систематически занимающихся физической культурой и спортом составила 380 551 человек, что соответствует 4</w:t>
      </w:r>
      <w:r w:rsidR="00882FE2">
        <w:rPr>
          <w:rFonts w:ascii="Times New Roman" w:eastAsia="Times New Roman" w:hAnsi="Times New Roman"/>
          <w:sz w:val="28"/>
          <w:szCs w:val="28"/>
        </w:rPr>
        <w:t>2</w:t>
      </w:r>
      <w:r w:rsidRPr="004A5D9B">
        <w:rPr>
          <w:rFonts w:ascii="Times New Roman" w:eastAsia="Times New Roman" w:hAnsi="Times New Roman"/>
          <w:sz w:val="28"/>
          <w:szCs w:val="28"/>
        </w:rPr>
        <w:t>,</w:t>
      </w:r>
      <w:r w:rsidR="00882FE2">
        <w:rPr>
          <w:rFonts w:ascii="Times New Roman" w:eastAsia="Times New Roman" w:hAnsi="Times New Roman"/>
          <w:sz w:val="28"/>
          <w:szCs w:val="28"/>
        </w:rPr>
        <w:t>7</w:t>
      </w:r>
      <w:r w:rsidRPr="004A5D9B">
        <w:rPr>
          <w:rFonts w:ascii="Times New Roman" w:eastAsia="Times New Roman" w:hAnsi="Times New Roman"/>
          <w:sz w:val="28"/>
          <w:szCs w:val="28"/>
        </w:rPr>
        <w:t>% от общей прогнозной численности населения региона (в 2020 г. – 40,1%).</w:t>
      </w:r>
      <w:proofErr w:type="gramEnd"/>
      <w:r w:rsidRPr="004A5D9B">
        <w:rPr>
          <w:rFonts w:ascii="Times New Roman" w:eastAsia="Times New Roman" w:hAnsi="Times New Roman"/>
          <w:sz w:val="28"/>
          <w:szCs w:val="28"/>
        </w:rPr>
        <w:t xml:space="preserve"> </w:t>
      </w:r>
      <w:r w:rsidR="00C34EA5">
        <w:rPr>
          <w:rFonts w:ascii="Times New Roman" w:eastAsia="Times New Roman" w:hAnsi="Times New Roman"/>
          <w:sz w:val="28"/>
          <w:szCs w:val="28"/>
        </w:rPr>
        <w:t>Наблюдается</w:t>
      </w:r>
      <w:r w:rsidRPr="004A5D9B">
        <w:rPr>
          <w:rFonts w:ascii="Times New Roman" w:eastAsia="Times New Roman" w:hAnsi="Times New Roman"/>
          <w:sz w:val="28"/>
          <w:szCs w:val="28"/>
        </w:rPr>
        <w:t xml:space="preserve"> положительн</w:t>
      </w:r>
      <w:r w:rsidR="00C34EA5">
        <w:rPr>
          <w:rFonts w:ascii="Times New Roman" w:eastAsia="Times New Roman" w:hAnsi="Times New Roman"/>
          <w:sz w:val="28"/>
          <w:szCs w:val="28"/>
        </w:rPr>
        <w:t>ая</w:t>
      </w:r>
      <w:r w:rsidRPr="004A5D9B">
        <w:rPr>
          <w:rFonts w:ascii="Times New Roman" w:eastAsia="Times New Roman" w:hAnsi="Times New Roman"/>
          <w:sz w:val="28"/>
          <w:szCs w:val="28"/>
        </w:rPr>
        <w:t xml:space="preserve"> динамик</w:t>
      </w:r>
      <w:r w:rsidR="00C34EA5">
        <w:rPr>
          <w:rFonts w:ascii="Times New Roman" w:eastAsia="Times New Roman" w:hAnsi="Times New Roman"/>
          <w:sz w:val="28"/>
          <w:szCs w:val="28"/>
        </w:rPr>
        <w:t>а</w:t>
      </w:r>
      <w:r w:rsidRPr="004A5D9B">
        <w:rPr>
          <w:rFonts w:ascii="Times New Roman" w:eastAsia="Times New Roman" w:hAnsi="Times New Roman"/>
          <w:sz w:val="28"/>
          <w:szCs w:val="28"/>
        </w:rPr>
        <w:t xml:space="preserve"> данного показателя как в целом по всем возрастным группам, так и по каждой категории отдельно:</w:t>
      </w:r>
    </w:p>
    <w:p w:rsidR="004A5D9B" w:rsidRPr="004A5D9B" w:rsidRDefault="004A5D9B" w:rsidP="004A5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A5D9B">
        <w:rPr>
          <w:rFonts w:ascii="Times New Roman" w:eastAsia="Times New Roman" w:hAnsi="Times New Roman"/>
          <w:sz w:val="28"/>
          <w:szCs w:val="28"/>
        </w:rPr>
        <w:tab/>
        <w:t>Численность детей и молодежи в возрасте 3-29 лет, систематически занимающихся физической культурой и спортом, составила 262 828 человек, что на 5 452 человек больше значения 2020г. (+ 2,1%).</w:t>
      </w:r>
    </w:p>
    <w:p w:rsidR="004A5D9B" w:rsidRPr="004A5D9B" w:rsidRDefault="004A5D9B" w:rsidP="004A5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A5D9B">
        <w:rPr>
          <w:rFonts w:ascii="Times New Roman" w:eastAsia="Times New Roman" w:hAnsi="Times New Roman"/>
          <w:sz w:val="28"/>
          <w:szCs w:val="28"/>
        </w:rPr>
        <w:tab/>
        <w:t>Численность населения среднего возраста (женщины: 30-54 года; мужчины: 30-59 лет), систематически занимающихся физической культурой и спортом составила 99 630 человек, что на 2 823 человек больше значения 2020г. (+ 2,9%).</w:t>
      </w:r>
    </w:p>
    <w:p w:rsidR="004A5D9B" w:rsidRDefault="004A5D9B" w:rsidP="004A5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A5D9B">
        <w:rPr>
          <w:rFonts w:ascii="Times New Roman" w:eastAsia="Times New Roman" w:hAnsi="Times New Roman"/>
          <w:sz w:val="28"/>
          <w:szCs w:val="28"/>
        </w:rPr>
        <w:tab/>
        <w:t>Численность граждан старшего возраста (женщины: 55-79 года, мужчины: 60-59 лет), систематически занимающихся физической культурой и спортом составила 18 093 человек, что на 2 389 человек больше значения 2020г. (+ 15,2%).</w:t>
      </w:r>
    </w:p>
    <w:p w:rsidR="004A5D9B" w:rsidRDefault="004A5D9B" w:rsidP="004A5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D9B">
        <w:rPr>
          <w:rFonts w:ascii="Times New Roman" w:eastAsia="Times New Roman" w:hAnsi="Times New Roman"/>
          <w:sz w:val="28"/>
          <w:szCs w:val="28"/>
        </w:rPr>
        <w:t>По состоянию на 31.12.2021г. на территории Ивановской области располагается 2 429 спортивных сооружений, приспособленных для занятий физической культурой и спортом. Значение данного показателя на 7,4% выше уровня 2020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5D9B">
        <w:rPr>
          <w:rFonts w:ascii="Times New Roman" w:eastAsia="Times New Roman" w:hAnsi="Times New Roman"/>
          <w:sz w:val="28"/>
          <w:szCs w:val="28"/>
        </w:rPr>
        <w:t>г. (+ 167 единиц спортивных объектов). Существенный рост значения показателя связан со значительным увеличением числа объектов городской и рекреационной инфраструктуры, приспособленных для занятий</w:t>
      </w:r>
      <w:r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спортом.</w:t>
      </w:r>
      <w:r w:rsidR="00F377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5D9B">
        <w:rPr>
          <w:rFonts w:ascii="Times New Roman" w:eastAsia="Times New Roman" w:hAnsi="Times New Roman"/>
          <w:sz w:val="28"/>
          <w:szCs w:val="28"/>
        </w:rPr>
        <w:t>Во Всероссийский реестр объектов спорта включены 53 сооружения региона.</w:t>
      </w:r>
    </w:p>
    <w:p w:rsidR="00FD2875" w:rsidRDefault="00FD2875" w:rsidP="0089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202</w:t>
      </w:r>
      <w:r w:rsidR="00D807B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 Департаментом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присвоены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подтверждены:</w:t>
      </w:r>
    </w:p>
    <w:p w:rsidR="00FD2875" w:rsidRDefault="00FD2875" w:rsidP="0089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«первый спортивный разряд» - </w:t>
      </w:r>
      <w:r w:rsidR="00A05306">
        <w:rPr>
          <w:rFonts w:ascii="Times New Roman" w:eastAsia="Times New Roman" w:hAnsi="Times New Roman"/>
          <w:sz w:val="28"/>
          <w:szCs w:val="28"/>
        </w:rPr>
        <w:t>638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спортсменам;</w:t>
      </w:r>
    </w:p>
    <w:p w:rsidR="00FD2875" w:rsidRDefault="00FD2875" w:rsidP="0089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«кандидат в мастера спорта» - </w:t>
      </w:r>
      <w:r w:rsidR="00A05306">
        <w:rPr>
          <w:rFonts w:ascii="Times New Roman" w:eastAsia="Times New Roman" w:hAnsi="Times New Roman"/>
          <w:sz w:val="28"/>
          <w:szCs w:val="28"/>
        </w:rPr>
        <w:t>465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спортсменам региона.</w:t>
      </w:r>
    </w:p>
    <w:p w:rsidR="005D402B" w:rsidRDefault="005D402B" w:rsidP="0089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5306">
        <w:rPr>
          <w:rFonts w:ascii="Times New Roman" w:eastAsia="Times New Roman" w:hAnsi="Times New Roman"/>
          <w:sz w:val="28"/>
          <w:szCs w:val="28"/>
        </w:rPr>
        <w:t>4</w:t>
      </w:r>
      <w:r w:rsidR="00A05306" w:rsidRPr="00A05306">
        <w:rPr>
          <w:rFonts w:ascii="Times New Roman" w:eastAsia="Times New Roman" w:hAnsi="Times New Roman"/>
          <w:sz w:val="28"/>
          <w:szCs w:val="28"/>
        </w:rPr>
        <w:t>6</w:t>
      </w:r>
      <w:r w:rsidRPr="00A05306">
        <w:rPr>
          <w:rFonts w:ascii="Times New Roman" w:eastAsia="Times New Roman" w:hAnsi="Times New Roman"/>
          <w:sz w:val="28"/>
          <w:szCs w:val="28"/>
        </w:rPr>
        <w:t xml:space="preserve"> представителям Ивановской области в 202</w:t>
      </w:r>
      <w:r w:rsidR="00D807BA" w:rsidRPr="00A05306">
        <w:rPr>
          <w:rFonts w:ascii="Times New Roman" w:eastAsia="Times New Roman" w:hAnsi="Times New Roman"/>
          <w:sz w:val="28"/>
          <w:szCs w:val="28"/>
        </w:rPr>
        <w:t>1</w:t>
      </w:r>
      <w:r w:rsidRPr="00A05306">
        <w:rPr>
          <w:rFonts w:ascii="Times New Roman" w:eastAsia="Times New Roman" w:hAnsi="Times New Roman"/>
          <w:sz w:val="28"/>
          <w:szCs w:val="28"/>
        </w:rPr>
        <w:t xml:space="preserve"> году Министерством спорта присвоено спортивное звание «Мастер спорта России»</w:t>
      </w:r>
      <w:r w:rsidR="00A05306" w:rsidRPr="00A05306">
        <w:rPr>
          <w:rFonts w:ascii="Times New Roman" w:eastAsia="Times New Roman" w:hAnsi="Times New Roman"/>
          <w:sz w:val="28"/>
          <w:szCs w:val="28"/>
        </w:rPr>
        <w:t xml:space="preserve"> (в 2020 году их было 40)</w:t>
      </w:r>
      <w:r w:rsidRPr="00A05306">
        <w:rPr>
          <w:rFonts w:ascii="Times New Roman" w:eastAsia="Times New Roman" w:hAnsi="Times New Roman"/>
          <w:sz w:val="28"/>
          <w:szCs w:val="28"/>
        </w:rPr>
        <w:t xml:space="preserve">. </w:t>
      </w:r>
      <w:r w:rsidR="00A05306" w:rsidRPr="00A05306">
        <w:rPr>
          <w:rFonts w:ascii="Times New Roman" w:eastAsia="Times New Roman" w:hAnsi="Times New Roman"/>
          <w:sz w:val="28"/>
          <w:szCs w:val="28"/>
        </w:rPr>
        <w:t>Заслуженным мастером спорта России стал Андрей Буров, представляющий универсальный бой</w:t>
      </w:r>
      <w:r w:rsidRPr="00A05306">
        <w:rPr>
          <w:rFonts w:ascii="Times New Roman" w:eastAsia="Times New Roman" w:hAnsi="Times New Roman"/>
          <w:sz w:val="28"/>
          <w:szCs w:val="28"/>
        </w:rPr>
        <w:t>.</w:t>
      </w:r>
    </w:p>
    <w:p w:rsidR="00665909" w:rsidRDefault="0099608D" w:rsidP="006659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5306">
        <w:rPr>
          <w:rFonts w:ascii="Times New Roman" w:eastAsia="Times New Roman" w:hAnsi="Times New Roman"/>
          <w:sz w:val="28"/>
          <w:szCs w:val="28"/>
        </w:rPr>
        <w:t xml:space="preserve"> </w:t>
      </w:r>
      <w:r w:rsidR="005D402B" w:rsidRPr="00A05306">
        <w:rPr>
          <w:rFonts w:ascii="Times New Roman" w:eastAsia="Times New Roman" w:hAnsi="Times New Roman"/>
          <w:sz w:val="28"/>
          <w:szCs w:val="28"/>
        </w:rPr>
        <w:t xml:space="preserve">«Спортивным судьей первой категории» стали 18 жителей региона, а </w:t>
      </w:r>
      <w:r w:rsidR="00A05306" w:rsidRPr="00A05306">
        <w:rPr>
          <w:rFonts w:ascii="Times New Roman" w:eastAsia="Times New Roman" w:hAnsi="Times New Roman"/>
          <w:sz w:val="28"/>
          <w:szCs w:val="28"/>
        </w:rPr>
        <w:t>5</w:t>
      </w:r>
      <w:r w:rsidR="005D402B" w:rsidRPr="00A05306">
        <w:rPr>
          <w:rFonts w:ascii="Times New Roman" w:eastAsia="Times New Roman" w:hAnsi="Times New Roman"/>
          <w:sz w:val="28"/>
          <w:szCs w:val="28"/>
        </w:rPr>
        <w:t xml:space="preserve"> человек пополнили список «Спортивных судей всероссийской категории».</w:t>
      </w:r>
    </w:p>
    <w:p w:rsidR="004A5D9B" w:rsidRDefault="004A5D9B" w:rsidP="006659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D9B">
        <w:rPr>
          <w:rFonts w:ascii="Times New Roman" w:eastAsia="Times New Roman" w:hAnsi="Times New Roman"/>
          <w:sz w:val="28"/>
          <w:szCs w:val="28"/>
        </w:rPr>
        <w:t>По состоянию на 31.12.2021г. количество штатных сотрудников физической культуры и спорта составляет 1 724 человека, наблюдается увеличение числа вакантных мест – 54 единицы (в 2020 году – 22 единицы). Увеличилось количество специалистов, впервые приступивших к работе в области физической культуры и спорта (+ 64 человека). Отмечаем высокий уровень профессиональных знаний: 86,5 % от общего числа штатных сотрудников имеют специальное образование: 65% – высшее, 21% – среднее. По половозрастному составу 18% специалистов в возрасте «до 30 лет», 69% специалисты «от 31 до 60 лет», 13% в возрасте «свыше 60 лет».</w:t>
      </w:r>
    </w:p>
    <w:p w:rsidR="004A5D9B" w:rsidRPr="004A5D9B" w:rsidRDefault="004A5D9B" w:rsidP="004A5D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D9B">
        <w:rPr>
          <w:rFonts w:ascii="Times New Roman" w:eastAsia="Times New Roman" w:hAnsi="Times New Roman"/>
          <w:sz w:val="28"/>
          <w:szCs w:val="28"/>
        </w:rPr>
        <w:t xml:space="preserve">Работа по повышению квалификации специалистов и профессиональной переподготовке проводится ежегодно соответствии с образовательными планами преимущественно на базе следующих учебных заведений: </w:t>
      </w:r>
    </w:p>
    <w:p w:rsidR="004A5D9B" w:rsidRPr="004A5D9B" w:rsidRDefault="004A5D9B" w:rsidP="004A5D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A5D9B">
        <w:rPr>
          <w:rFonts w:ascii="Times New Roman" w:eastAsia="Times New Roman" w:hAnsi="Times New Roman"/>
          <w:sz w:val="28"/>
          <w:szCs w:val="28"/>
        </w:rPr>
        <w:tab/>
        <w:t xml:space="preserve">Института профессионального развития, являющегося структурным подразделением ФГБОУ </w:t>
      </w:r>
      <w:proofErr w:type="gramStart"/>
      <w:r w:rsidRPr="004A5D9B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4A5D9B">
        <w:rPr>
          <w:rFonts w:ascii="Times New Roman" w:eastAsia="Times New Roman" w:hAnsi="Times New Roman"/>
          <w:sz w:val="28"/>
          <w:szCs w:val="28"/>
        </w:rPr>
        <w:t xml:space="preserve"> «Ивановского государственного университета»;</w:t>
      </w:r>
    </w:p>
    <w:p w:rsidR="004A5D9B" w:rsidRPr="004A5D9B" w:rsidRDefault="004A5D9B" w:rsidP="004A5D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4A5D9B">
        <w:rPr>
          <w:rFonts w:ascii="Times New Roman" w:eastAsia="Times New Roman" w:hAnsi="Times New Roman"/>
          <w:sz w:val="28"/>
          <w:szCs w:val="28"/>
        </w:rPr>
        <w:tab/>
        <w:t xml:space="preserve">Шуйского филиала ФГБОУ </w:t>
      </w:r>
      <w:proofErr w:type="gramStart"/>
      <w:r w:rsidRPr="004A5D9B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4A5D9B">
        <w:rPr>
          <w:rFonts w:ascii="Times New Roman" w:eastAsia="Times New Roman" w:hAnsi="Times New Roman"/>
          <w:sz w:val="28"/>
          <w:szCs w:val="28"/>
        </w:rPr>
        <w:t xml:space="preserve"> «Ивановского государственного университета».</w:t>
      </w:r>
    </w:p>
    <w:p w:rsidR="004A5D9B" w:rsidRDefault="004A5D9B" w:rsidP="004A5D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D9B">
        <w:rPr>
          <w:rFonts w:ascii="Times New Roman" w:eastAsia="Times New Roman" w:hAnsi="Times New Roman"/>
          <w:sz w:val="28"/>
          <w:szCs w:val="28"/>
        </w:rPr>
        <w:tab/>
        <w:t>В отчетном году 72 тренерам присвоены квалификационные категории: «высшая» – 66 специалистам, «первая» – 6 специалистам.</w:t>
      </w:r>
    </w:p>
    <w:p w:rsidR="005D402B" w:rsidRDefault="00821174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1EEF" w:rsidRPr="00841BF0">
        <w:rPr>
          <w:rFonts w:ascii="Times New Roman" w:hAnsi="Times New Roman" w:cs="Times New Roman"/>
          <w:sz w:val="28"/>
          <w:szCs w:val="28"/>
        </w:rPr>
        <w:t>еятельность в сфере физической культуры и спорта осуществляют 34 учреждения. Из них – 24 подведомственны органам управления в сфере физической культуры и спорта (10 – СШОР, 12 – ДЮСШ, 2 – СШ); 10 – органам управления образованием (10 – ДЮСШ), общая численность занимающихся которых составляет 18</w:t>
      </w:r>
      <w:r w:rsidR="005D47E7">
        <w:rPr>
          <w:rFonts w:ascii="Times New Roman" w:hAnsi="Times New Roman" w:cs="Times New Roman"/>
          <w:sz w:val="28"/>
          <w:szCs w:val="28"/>
        </w:rPr>
        <w:t xml:space="preserve"> 353 </w:t>
      </w:r>
      <w:r w:rsidR="00701EEF" w:rsidRPr="00841B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47E7">
        <w:rPr>
          <w:rFonts w:ascii="Times New Roman" w:hAnsi="Times New Roman" w:cs="Times New Roman"/>
          <w:sz w:val="28"/>
          <w:szCs w:val="28"/>
        </w:rPr>
        <w:t>а (увеличение на 232 человека)</w:t>
      </w:r>
      <w:r w:rsidR="00701EEF" w:rsidRPr="00841BF0">
        <w:rPr>
          <w:rFonts w:ascii="Times New Roman" w:hAnsi="Times New Roman" w:cs="Times New Roman"/>
          <w:sz w:val="28"/>
          <w:szCs w:val="28"/>
        </w:rPr>
        <w:t xml:space="preserve">. В подведомственной подчиненности Департамента спорта Ивановской области находятся 6 спортивных школ, осуществляющих деятельность по программе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</w:p>
    <w:p w:rsidR="00C34EA5" w:rsidRDefault="00C34EA5" w:rsidP="0066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09" w:rsidRDefault="00665909" w:rsidP="0066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ЗАКОНОДАТЕЛЬСТВА:</w:t>
      </w:r>
    </w:p>
    <w:p w:rsidR="00665909" w:rsidRPr="004A5D9B" w:rsidRDefault="00F73B45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73B45">
        <w:rPr>
          <w:rFonts w:ascii="Times New Roman" w:hAnsi="Times New Roman" w:cs="Times New Roman"/>
          <w:sz w:val="28"/>
          <w:szCs w:val="28"/>
        </w:rPr>
        <w:t>30 апреля 2021 г. принят федеральный закон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именуемый законом о гармонизации законодательства в части физической культуры, спорта и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B45">
        <w:rPr>
          <w:rFonts w:ascii="Times New Roman" w:hAnsi="Times New Roman" w:cs="Times New Roman"/>
          <w:sz w:val="28"/>
          <w:szCs w:val="28"/>
        </w:rPr>
        <w:t>Гармонизация двух законов будет направлена на создание единого физкультурно-спортивного образовательного пространства, объединяющего всех детей, занимающихся спортом на базе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 различных организаций, независимо от их ведомственной подчинённости и организационно-правовой формы, сохраняет возможности для подготовки спортсменов высокого класса, а также привлечения к систематическим занятиям физической культурой и спортом».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 xml:space="preserve">Законом, в частности, предусматривается: 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ab/>
        <w:t>- отнесение организаций, реализующих программы спортивной подготовки, к организациям дополнительного образования спортивной направленности;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ab/>
        <w:t>- наделение тренеров и лиц, проходящих спортивную подготовку в организациях, реализующих программы спортивной подготовки, правами, обязанностями и гарантиями педагогических работников и обучающихся;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B45">
        <w:rPr>
          <w:rFonts w:ascii="Times New Roman" w:hAnsi="Times New Roman" w:cs="Times New Roman"/>
          <w:sz w:val="28"/>
          <w:szCs w:val="28"/>
        </w:rPr>
        <w:t xml:space="preserve">- гармонизация программ спортивной подготовки с основными общеобразовательными программами, дополнительными общеобразовательными программами в области физической культуры и спорта (законопроект в данной части предусматривает наделение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 xml:space="preserve"> России полномочиями по разработке и утверждению примерных программ спортивной подготовки, федеральных стандартов спортивной подготовки, распространение требований федеральных стандартов спортивной подготовки на все общеобразовательные программы в области физической культуры и спорта, с одновременным исключением дополнительных предпрофессиональных программ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и федеральных требований к ним).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ab/>
        <w:t>- совершенствование понятийного аппарата, используемого в законодательстве РФ, в том числе уточнения понятия «детско-юношеский спорт» в связи с необходимостью учета всех несовершеннолетних граждан, занимающихся спортом.</w:t>
      </w:r>
    </w:p>
    <w:p w:rsidR="00665909" w:rsidRPr="00F73B45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B45">
        <w:rPr>
          <w:rFonts w:ascii="Times New Roman" w:hAnsi="Times New Roman" w:cs="Times New Roman"/>
          <w:sz w:val="28"/>
          <w:szCs w:val="28"/>
        </w:rPr>
        <w:t>Отдельно необходимо отметить, что принятие законопроекта не повлечет за собой переход организаций, осуществляющих спортивную подготовку, из системы спорта в систему образования, а лишь изменит тип организаций на образовательные (но, при этом, спортивной направленности).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 Это позволит всем организациям, осуществляющим спортивную подготовку детей и молодежи, вне зависимости от ведомственной принадлежности работать по единым правилам, установленным законодательством об образовании и </w:t>
      </w:r>
      <w:proofErr w:type="gramStart"/>
      <w:r w:rsidRPr="00F73B45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 об о физической культуре и спорте, при сохранении </w:t>
      </w:r>
      <w:r w:rsidRPr="00F73B45">
        <w:rPr>
          <w:rFonts w:ascii="Times New Roman" w:hAnsi="Times New Roman" w:cs="Times New Roman"/>
          <w:sz w:val="28"/>
          <w:szCs w:val="28"/>
        </w:rPr>
        <w:lastRenderedPageBreak/>
        <w:t xml:space="preserve">ведущей роли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 xml:space="preserve"> России в регламентации вопросов организации и осуществления спортивной подготовки как учебно-тренировочного процесса, включая ее научно-методическое сопровождение.</w:t>
      </w:r>
    </w:p>
    <w:p w:rsidR="00701EEF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44E1">
        <w:rPr>
          <w:rFonts w:ascii="Times New Roman" w:hAnsi="Times New Roman" w:cs="Times New Roman"/>
          <w:sz w:val="28"/>
          <w:szCs w:val="28"/>
        </w:rPr>
        <w:t xml:space="preserve">В отчетном году совместно с Департаментом образования Ивановской области разработана и утверждена Межотраслевая программа развития школьного спорта в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до 2024 года, а также </w:t>
      </w:r>
      <w:r>
        <w:rPr>
          <w:rFonts w:ascii="Times New Roman" w:eastAsia="Times New Roman" w:hAnsi="Times New Roman"/>
          <w:sz w:val="28"/>
          <w:szCs w:val="28"/>
        </w:rPr>
        <w:t>начата разработка Межотраслевой программы развития студенческого спорта в Ивановской области до 2024 года.</w:t>
      </w:r>
    </w:p>
    <w:p w:rsidR="00C34EA5" w:rsidRDefault="00C34EA5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09" w:rsidRDefault="00665909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ЦИФРОВИЗАЦИЯ:</w:t>
      </w:r>
    </w:p>
    <w:p w:rsidR="00C26454" w:rsidRDefault="00C26454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одной из национальных идей развития страны определена цифровая трансформация. В рамках достижения данной цели все социально значимые услуги, в том числе в сфере физической культуры и спорта, должны быть переведены в электронный вид. </w:t>
      </w:r>
    </w:p>
    <w:p w:rsidR="00F73B45" w:rsidRP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B45">
        <w:rPr>
          <w:rFonts w:ascii="Times New Roman" w:hAnsi="Times New Roman" w:cs="Times New Roman"/>
          <w:sz w:val="28"/>
          <w:szCs w:val="28"/>
        </w:rPr>
        <w:t xml:space="preserve">В соответствии с мероприятиями федерального проекта «Цифровое государственное управление» Министерство спорта Российской Федерации является ответственным за внедрение и функционирование  государственной информационной системы «Единая цифровая платформа «Физическая культура и спорт» (далее – ГИС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>), которая будет обеспечивать, в том числе, сбор, хранение и обработку статистических и аналитических сведений о развитии физической культуры и спорта в регионах страны, а также о деятельности государственных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/муниципальных учреждений и общероссийских/региональных федераций. Указанная деятельность проводится Министерством спорта РФ под кураторством Заместителя Председателя Правительства Российской Федерации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Д.Н.Чернышенко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 xml:space="preserve"> в рамках деятельности по созданию домена «Спорт» единой цифровой платформы Российской Федерации «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 xml:space="preserve">», при непосредственном участии Министра цифрового развития, связи и массовых коммуникаций РФ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М.И.Шадаева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>. Федеральная система будет интегрирована с информационными системами регионального уровня. В Ивановской области внедряется региональная информационная система АИС «Мой спорт».</w:t>
      </w:r>
    </w:p>
    <w:p w:rsidR="00C26454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B45">
        <w:rPr>
          <w:rFonts w:ascii="Times New Roman" w:hAnsi="Times New Roman" w:cs="Times New Roman"/>
          <w:sz w:val="28"/>
          <w:szCs w:val="28"/>
        </w:rPr>
        <w:t xml:space="preserve">Обеспечение доступа участников информационного взаимодействия в сфере физической культуры и спорта к ресурсам ГИС </w:t>
      </w:r>
      <w:proofErr w:type="spellStart"/>
      <w:r w:rsidRPr="00F73B4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F73B45">
        <w:rPr>
          <w:rFonts w:ascii="Times New Roman" w:hAnsi="Times New Roman" w:cs="Times New Roman"/>
          <w:sz w:val="28"/>
          <w:szCs w:val="28"/>
        </w:rPr>
        <w:t xml:space="preserve"> будет осуществляться посредством федеральной государственной информационный системы «Единая система идентификации и аутентификации в инфраструктуре, обеспечивающей информационно 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(официальное приложение ГОСУСЛУГИ).</w:t>
      </w:r>
      <w:proofErr w:type="gramEnd"/>
    </w:p>
    <w:p w:rsidR="00F73B45" w:rsidRPr="00F73B45" w:rsidRDefault="00C26454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цифровой трансформации в Ивановской области оказать социально значимые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стало с конца 2021 года. Для реализации услуг необходимо, чтобы все субъекты физической культуры и спорта работали в единой системе. </w:t>
      </w:r>
      <w:r w:rsidR="00F73B45" w:rsidRPr="00F7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>В систему вносятся сведения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45" w:rsidRP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45">
        <w:rPr>
          <w:rFonts w:ascii="Times New Roman" w:hAnsi="Times New Roman" w:cs="Times New Roman"/>
          <w:sz w:val="28"/>
          <w:szCs w:val="28"/>
        </w:rPr>
        <w:t>об организациях, реализующих программы спортивной подготовки (включая информ</w:t>
      </w:r>
      <w:r>
        <w:rPr>
          <w:rFonts w:ascii="Times New Roman" w:hAnsi="Times New Roman" w:cs="Times New Roman"/>
          <w:sz w:val="28"/>
          <w:szCs w:val="28"/>
        </w:rPr>
        <w:t>ацию о видах спорта, тренерско-</w:t>
      </w:r>
      <w:r w:rsidRPr="00F73B45">
        <w:rPr>
          <w:rFonts w:ascii="Times New Roman" w:hAnsi="Times New Roman" w:cs="Times New Roman"/>
          <w:sz w:val="28"/>
          <w:szCs w:val="28"/>
        </w:rPr>
        <w:t xml:space="preserve">преподавательском составе, контингенте занимающихся), </w:t>
      </w:r>
    </w:p>
    <w:p w:rsidR="00F73B45" w:rsidRP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45">
        <w:rPr>
          <w:rFonts w:ascii="Times New Roman" w:hAnsi="Times New Roman" w:cs="Times New Roman"/>
          <w:sz w:val="28"/>
          <w:szCs w:val="28"/>
        </w:rPr>
        <w:t>об объектах спорта независимо от их формы собственности и ведомственной принадлежности, находящихся на территори</w:t>
      </w:r>
      <w:r w:rsidR="00C26454">
        <w:rPr>
          <w:rFonts w:ascii="Times New Roman" w:hAnsi="Times New Roman" w:cs="Times New Roman"/>
          <w:sz w:val="28"/>
          <w:szCs w:val="28"/>
        </w:rPr>
        <w:t>и субъектов Российской Федерации.</w:t>
      </w:r>
      <w:r w:rsidRPr="00F7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45" w:rsidRP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 xml:space="preserve">На каждого спортсмена должен быть создан цифровой профиль спортсмена, в который в том числе должны вноситься все контрольные тесты и контрольно-переводные нормативы с обеспечением фиксации и аналитики в электронных журналах </w:t>
      </w:r>
      <w:r w:rsidRPr="00F73B45">
        <w:rPr>
          <w:rFonts w:ascii="Times New Roman" w:hAnsi="Times New Roman" w:cs="Times New Roman"/>
          <w:sz w:val="28"/>
          <w:szCs w:val="28"/>
        </w:rPr>
        <w:lastRenderedPageBreak/>
        <w:t xml:space="preserve">учета спортивной подготовки (далее – ЭЖ) и электронных дневниках спортивной подготовки.  </w:t>
      </w:r>
    </w:p>
    <w:p w:rsidR="00F73B45" w:rsidRPr="00F73B45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 xml:space="preserve">В профессиональный стандарт тренера уже внесены все навыки и умения, касающиеся необходимости ведения своей </w:t>
      </w:r>
      <w:proofErr w:type="gramStart"/>
      <w:r w:rsidRPr="00F73B4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73B45">
        <w:rPr>
          <w:rFonts w:ascii="Times New Roman" w:hAnsi="Times New Roman" w:cs="Times New Roman"/>
          <w:sz w:val="28"/>
          <w:szCs w:val="28"/>
        </w:rPr>
        <w:t xml:space="preserve"> в том числе и на электронных носителях (это для тех, кто говорит, что тренеры не хотят заполнять журналы и вести работу в электронном приложении)</w:t>
      </w:r>
    </w:p>
    <w:p w:rsidR="00665909" w:rsidRDefault="00F73B4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5">
        <w:rPr>
          <w:rFonts w:ascii="Times New Roman" w:hAnsi="Times New Roman" w:cs="Times New Roman"/>
          <w:sz w:val="28"/>
          <w:szCs w:val="28"/>
        </w:rPr>
        <w:t>Начиная с 15 февраля 2022 г., ежемесячно внесение указанных сведений в региональные информационные системы контролируется Правительством РФ.</w:t>
      </w:r>
    </w:p>
    <w:p w:rsidR="00C34EA5" w:rsidRDefault="00C34EA5" w:rsidP="00F7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EEF" w:rsidRDefault="00C34EA5" w:rsidP="00665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  <w:r w:rsidR="00665909">
        <w:rPr>
          <w:rFonts w:ascii="Times New Roman" w:hAnsi="Times New Roman" w:cs="Times New Roman"/>
          <w:sz w:val="28"/>
          <w:szCs w:val="28"/>
        </w:rPr>
        <w:t>:</w:t>
      </w:r>
    </w:p>
    <w:p w:rsidR="00C82A33" w:rsidRDefault="00C82A33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6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31FC">
        <w:rPr>
          <w:rFonts w:ascii="Times New Roman" w:hAnsi="Times New Roman" w:cs="Times New Roman"/>
          <w:sz w:val="28"/>
          <w:szCs w:val="28"/>
        </w:rPr>
        <w:t>конец 202</w:t>
      </w:r>
      <w:r w:rsidR="00665909">
        <w:rPr>
          <w:rFonts w:ascii="Times New Roman" w:hAnsi="Times New Roman" w:cs="Times New Roman"/>
          <w:sz w:val="28"/>
          <w:szCs w:val="28"/>
        </w:rPr>
        <w:t>1</w:t>
      </w:r>
      <w:r w:rsidR="001B31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6A6A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Pr="00676A6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76A6A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культурой и спортом составила 3 </w:t>
      </w:r>
      <w:r w:rsidR="00665909">
        <w:rPr>
          <w:rFonts w:ascii="Times New Roman" w:hAnsi="Times New Roman" w:cs="Times New Roman"/>
          <w:sz w:val="28"/>
          <w:szCs w:val="28"/>
        </w:rPr>
        <w:t>702</w:t>
      </w:r>
      <w:r w:rsidRPr="00676A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5909">
        <w:rPr>
          <w:rFonts w:ascii="Times New Roman" w:hAnsi="Times New Roman" w:cs="Times New Roman"/>
          <w:sz w:val="28"/>
          <w:szCs w:val="28"/>
        </w:rPr>
        <w:t>а</w:t>
      </w:r>
      <w:r w:rsidR="001B31FC">
        <w:rPr>
          <w:rFonts w:ascii="Times New Roman" w:hAnsi="Times New Roman" w:cs="Times New Roman"/>
          <w:sz w:val="28"/>
          <w:szCs w:val="28"/>
        </w:rPr>
        <w:t xml:space="preserve">. </w:t>
      </w:r>
      <w:r w:rsidRPr="00676A6A">
        <w:rPr>
          <w:rFonts w:ascii="Times New Roman" w:hAnsi="Times New Roman" w:cs="Times New Roman"/>
          <w:sz w:val="28"/>
          <w:szCs w:val="28"/>
        </w:rPr>
        <w:t>Из общей численности занимающихся</w:t>
      </w:r>
      <w:r w:rsidR="001B31FC">
        <w:rPr>
          <w:rFonts w:ascii="Times New Roman" w:hAnsi="Times New Roman" w:cs="Times New Roman"/>
          <w:sz w:val="28"/>
          <w:szCs w:val="28"/>
        </w:rPr>
        <w:t>:</w:t>
      </w:r>
      <w:r w:rsidR="00665909">
        <w:rPr>
          <w:rFonts w:ascii="Times New Roman" w:hAnsi="Times New Roman" w:cs="Times New Roman"/>
          <w:sz w:val="28"/>
          <w:szCs w:val="28"/>
        </w:rPr>
        <w:t xml:space="preserve"> 1 44</w:t>
      </w:r>
      <w:r w:rsidRPr="00676A6A">
        <w:rPr>
          <w:rFonts w:ascii="Times New Roman" w:hAnsi="Times New Roman" w:cs="Times New Roman"/>
          <w:sz w:val="28"/>
          <w:szCs w:val="28"/>
        </w:rPr>
        <w:t xml:space="preserve">6 человек имеют инвалидность по общему заболеванию, </w:t>
      </w:r>
      <w:r w:rsidR="00665909">
        <w:rPr>
          <w:rFonts w:ascii="Times New Roman" w:hAnsi="Times New Roman" w:cs="Times New Roman"/>
          <w:sz w:val="28"/>
          <w:szCs w:val="28"/>
        </w:rPr>
        <w:t>990 человек</w:t>
      </w:r>
      <w:r w:rsidRPr="00676A6A">
        <w:rPr>
          <w:rFonts w:ascii="Times New Roman" w:hAnsi="Times New Roman" w:cs="Times New Roman"/>
          <w:sz w:val="28"/>
          <w:szCs w:val="28"/>
        </w:rPr>
        <w:t xml:space="preserve"> – лица с интеллектуальными нарушениями здоровья, </w:t>
      </w:r>
      <w:r w:rsidR="00665909">
        <w:rPr>
          <w:rFonts w:ascii="Times New Roman" w:hAnsi="Times New Roman" w:cs="Times New Roman"/>
          <w:sz w:val="28"/>
          <w:szCs w:val="28"/>
        </w:rPr>
        <w:t>151</w:t>
      </w:r>
      <w:r w:rsidRPr="00676A6A">
        <w:rPr>
          <w:rFonts w:ascii="Times New Roman" w:hAnsi="Times New Roman" w:cs="Times New Roman"/>
          <w:sz w:val="28"/>
          <w:szCs w:val="28"/>
        </w:rPr>
        <w:t xml:space="preserve"> человек – лица с нарушениями по зрению, </w:t>
      </w:r>
      <w:r w:rsidR="00665909">
        <w:rPr>
          <w:rFonts w:ascii="Times New Roman" w:hAnsi="Times New Roman" w:cs="Times New Roman"/>
          <w:sz w:val="28"/>
          <w:szCs w:val="28"/>
        </w:rPr>
        <w:t>435</w:t>
      </w:r>
      <w:r w:rsidRPr="00676A6A">
        <w:rPr>
          <w:rFonts w:ascii="Times New Roman" w:hAnsi="Times New Roman" w:cs="Times New Roman"/>
          <w:sz w:val="28"/>
          <w:szCs w:val="28"/>
        </w:rPr>
        <w:t xml:space="preserve"> человек – лица с нарушениями по слуху и 6</w:t>
      </w:r>
      <w:r w:rsidR="00665909">
        <w:rPr>
          <w:rFonts w:ascii="Times New Roman" w:hAnsi="Times New Roman" w:cs="Times New Roman"/>
          <w:sz w:val="28"/>
          <w:szCs w:val="28"/>
        </w:rPr>
        <w:t>80</w:t>
      </w:r>
      <w:r w:rsidRPr="00676A6A">
        <w:rPr>
          <w:rFonts w:ascii="Times New Roman" w:hAnsi="Times New Roman" w:cs="Times New Roman"/>
          <w:sz w:val="28"/>
          <w:szCs w:val="28"/>
        </w:rPr>
        <w:t xml:space="preserve"> человек имеют нарушения с опорно-двигательным аппаратом.</w:t>
      </w:r>
    </w:p>
    <w:p w:rsidR="00665909" w:rsidRDefault="00665909" w:rsidP="0066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38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мероприятий, направленных на формирование в Ивановской области системы комплексной реабилитации и </w:t>
      </w:r>
      <w:proofErr w:type="spellStart"/>
      <w:r w:rsidRPr="00754F3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54F38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детей-инвалидов, в 2020 году на базе областного государственного бюджетного учреждения «Спортивная школа олимпийского резерва № 3» начал работу «Региональный центр спортивной подготовки по адаптивным видам спорта», который является  координатором исполнения мероприятий Программы реабилитации.</w:t>
      </w:r>
      <w:proofErr w:type="gramEnd"/>
      <w:r w:rsidRPr="00754F38">
        <w:rPr>
          <w:rFonts w:ascii="Times New Roman" w:hAnsi="Times New Roman" w:cs="Times New Roman"/>
          <w:sz w:val="28"/>
          <w:szCs w:val="28"/>
        </w:rPr>
        <w:t xml:space="preserve"> В прошлом году на реализацию Программы выделены средства в размере 2 974 600 рублей. </w:t>
      </w:r>
      <w:proofErr w:type="gramStart"/>
      <w:r w:rsidRPr="00754F38">
        <w:rPr>
          <w:rFonts w:ascii="Times New Roman" w:hAnsi="Times New Roman" w:cs="Times New Roman"/>
          <w:sz w:val="28"/>
          <w:szCs w:val="28"/>
        </w:rPr>
        <w:t>Они и были направлены на открытие и оснащение Регионального  центра спортивной подготовки по адаптивным видам спорта велотренажерами, теннисными столами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F38">
        <w:rPr>
          <w:rFonts w:ascii="Times New Roman" w:hAnsi="Times New Roman" w:cs="Times New Roman"/>
          <w:sz w:val="28"/>
          <w:szCs w:val="28"/>
        </w:rPr>
        <w:t xml:space="preserve"> специализированным оборудованием, которое затем было направлено в различные муниципальные и городские округа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4EA5" w:rsidRDefault="00C34EA5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9B" w:rsidRDefault="00C34EA5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СПОРТИВНОЙ ИНФРАСТРУКТУРЫ</w:t>
      </w:r>
      <w:r w:rsidR="004A5D9B">
        <w:rPr>
          <w:rFonts w:ascii="Times New Roman" w:hAnsi="Times New Roman" w:cs="Times New Roman"/>
          <w:sz w:val="28"/>
          <w:szCs w:val="28"/>
        </w:rPr>
        <w:t>:</w:t>
      </w:r>
    </w:p>
    <w:p w:rsidR="008D7F73" w:rsidRPr="00754F38" w:rsidRDefault="00520044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 xml:space="preserve">Одним из важнейших стратегических вопросов является строительство объектов спортивной инфраструктуры. </w:t>
      </w:r>
      <w:r w:rsidR="00701EEF" w:rsidRPr="00754F38">
        <w:rPr>
          <w:rFonts w:ascii="Times New Roman" w:hAnsi="Times New Roman" w:cs="Times New Roman"/>
          <w:sz w:val="28"/>
          <w:szCs w:val="28"/>
        </w:rPr>
        <w:t xml:space="preserve">С 2019 года в Ивановской области </w:t>
      </w:r>
      <w:r w:rsidR="008D7F73" w:rsidRPr="00754F38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701EEF" w:rsidRPr="00754F38">
        <w:rPr>
          <w:rFonts w:ascii="Times New Roman" w:hAnsi="Times New Roman" w:cs="Times New Roman"/>
          <w:sz w:val="28"/>
          <w:szCs w:val="28"/>
        </w:rPr>
        <w:t>федеральн</w:t>
      </w:r>
      <w:r w:rsidR="008D7F73" w:rsidRPr="00754F38">
        <w:rPr>
          <w:rFonts w:ascii="Times New Roman" w:hAnsi="Times New Roman" w:cs="Times New Roman"/>
          <w:sz w:val="28"/>
          <w:szCs w:val="28"/>
        </w:rPr>
        <w:t>ый</w:t>
      </w:r>
      <w:r w:rsidR="00701EEF" w:rsidRPr="00754F38">
        <w:rPr>
          <w:rFonts w:ascii="Times New Roman" w:hAnsi="Times New Roman" w:cs="Times New Roman"/>
          <w:sz w:val="28"/>
          <w:szCs w:val="28"/>
        </w:rPr>
        <w:t xml:space="preserve"> проект «Спорт – норма жизни» национального проекта «Демография»</w:t>
      </w:r>
      <w:r w:rsidR="007C28D5" w:rsidRPr="00754F38">
        <w:rPr>
          <w:rFonts w:ascii="Times New Roman" w:hAnsi="Times New Roman" w:cs="Times New Roman"/>
          <w:sz w:val="28"/>
          <w:szCs w:val="28"/>
        </w:rPr>
        <w:t>, основным мероприятие</w:t>
      </w:r>
      <w:r w:rsidR="008D7F73" w:rsidRPr="00754F38">
        <w:rPr>
          <w:rFonts w:ascii="Times New Roman" w:hAnsi="Times New Roman" w:cs="Times New Roman"/>
          <w:sz w:val="28"/>
          <w:szCs w:val="28"/>
        </w:rPr>
        <w:t>м которого является создание объектов спортивной инфраструктуры и повышение уровня их доступности.</w:t>
      </w:r>
    </w:p>
    <w:p w:rsidR="00701EEF" w:rsidRPr="00754F38" w:rsidRDefault="008D7F73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1EEF" w:rsidRPr="00754F38">
        <w:rPr>
          <w:rFonts w:ascii="Times New Roman" w:hAnsi="Times New Roman" w:cs="Times New Roman"/>
          <w:sz w:val="28"/>
          <w:szCs w:val="28"/>
        </w:rPr>
        <w:t>проекта в 202</w:t>
      </w:r>
      <w:r w:rsidR="005D47E7" w:rsidRPr="00754F38">
        <w:rPr>
          <w:rFonts w:ascii="Times New Roman" w:hAnsi="Times New Roman" w:cs="Times New Roman"/>
          <w:sz w:val="28"/>
          <w:szCs w:val="28"/>
        </w:rPr>
        <w:t>1</w:t>
      </w:r>
      <w:r w:rsidR="00701EEF" w:rsidRPr="00754F38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D7F73" w:rsidRPr="00754F38" w:rsidRDefault="00184723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>Введен в эксплуатацию и начал свою работу физкультурно-оздоровительный компле</w:t>
      </w:r>
      <w:proofErr w:type="gramStart"/>
      <w:r w:rsidRPr="00754F38">
        <w:rPr>
          <w:rFonts w:ascii="Times New Roman" w:hAnsi="Times New Roman" w:cs="Times New Roman"/>
          <w:sz w:val="28"/>
          <w:szCs w:val="28"/>
        </w:rPr>
        <w:t>кс с пл</w:t>
      </w:r>
      <w:proofErr w:type="gramEnd"/>
      <w:r w:rsidRPr="00754F38">
        <w:rPr>
          <w:rFonts w:ascii="Times New Roman" w:hAnsi="Times New Roman" w:cs="Times New Roman"/>
          <w:sz w:val="28"/>
          <w:szCs w:val="28"/>
        </w:rPr>
        <w:t>авательным бассейном «Волга» в Кинешме</w:t>
      </w:r>
      <w:r w:rsidR="008D7F73" w:rsidRPr="00754F38">
        <w:rPr>
          <w:rFonts w:ascii="Times New Roman" w:hAnsi="Times New Roman" w:cs="Times New Roman"/>
          <w:sz w:val="28"/>
          <w:szCs w:val="28"/>
        </w:rPr>
        <w:t>;</w:t>
      </w:r>
    </w:p>
    <w:p w:rsidR="008D7F73" w:rsidRPr="00754F38" w:rsidRDefault="00E326FB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>в</w:t>
      </w:r>
      <w:r w:rsidR="008D7F73" w:rsidRPr="00754F38">
        <w:rPr>
          <w:rFonts w:ascii="Times New Roman" w:hAnsi="Times New Roman" w:cs="Times New Roman"/>
          <w:sz w:val="28"/>
          <w:szCs w:val="28"/>
        </w:rPr>
        <w:t xml:space="preserve"> </w:t>
      </w:r>
      <w:r w:rsidR="00184723" w:rsidRPr="00754F38">
        <w:rPr>
          <w:rFonts w:ascii="Times New Roman" w:hAnsi="Times New Roman" w:cs="Times New Roman"/>
          <w:sz w:val="28"/>
          <w:szCs w:val="28"/>
        </w:rPr>
        <w:t>2</w:t>
      </w:r>
      <w:r w:rsidR="008D7F73" w:rsidRPr="00754F38">
        <w:rPr>
          <w:rFonts w:ascii="Times New Roman" w:hAnsi="Times New Roman" w:cs="Times New Roman"/>
          <w:sz w:val="28"/>
          <w:szCs w:val="28"/>
        </w:rPr>
        <w:t>-х муниципальных районах</w:t>
      </w:r>
      <w:r w:rsidR="00184723" w:rsidRPr="00754F38">
        <w:rPr>
          <w:rFonts w:ascii="Times New Roman" w:hAnsi="Times New Roman" w:cs="Times New Roman"/>
          <w:sz w:val="28"/>
          <w:szCs w:val="28"/>
        </w:rPr>
        <w:t xml:space="preserve"> </w:t>
      </w:r>
      <w:r w:rsidR="008D7F73" w:rsidRPr="00754F38">
        <w:rPr>
          <w:rFonts w:ascii="Times New Roman" w:hAnsi="Times New Roman" w:cs="Times New Roman"/>
          <w:sz w:val="28"/>
          <w:szCs w:val="28"/>
        </w:rPr>
        <w:t>региона</w:t>
      </w:r>
      <w:r w:rsidR="00184723" w:rsidRPr="00754F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4723" w:rsidRPr="00754F38">
        <w:rPr>
          <w:rFonts w:ascii="Times New Roman" w:hAnsi="Times New Roman" w:cs="Times New Roman"/>
          <w:sz w:val="28"/>
          <w:szCs w:val="28"/>
        </w:rPr>
        <w:t>Ивановский</w:t>
      </w:r>
      <w:proofErr w:type="gramEnd"/>
      <w:r w:rsidR="00184723" w:rsidRPr="00754F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4723" w:rsidRPr="00754F38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="00184723" w:rsidRPr="00754F38">
        <w:rPr>
          <w:rFonts w:ascii="Times New Roman" w:hAnsi="Times New Roman" w:cs="Times New Roman"/>
          <w:sz w:val="28"/>
          <w:szCs w:val="28"/>
        </w:rPr>
        <w:t xml:space="preserve">) </w:t>
      </w:r>
      <w:r w:rsidR="008D7F73" w:rsidRPr="00754F38">
        <w:rPr>
          <w:rFonts w:ascii="Times New Roman" w:hAnsi="Times New Roman" w:cs="Times New Roman"/>
          <w:sz w:val="28"/>
          <w:szCs w:val="28"/>
        </w:rPr>
        <w:t>созданы малые спортивные площадки с современным спортивно-технологическим оборудованием</w:t>
      </w:r>
      <w:r w:rsidR="00184723" w:rsidRPr="00754F38">
        <w:rPr>
          <w:rFonts w:ascii="Times New Roman" w:hAnsi="Times New Roman" w:cs="Times New Roman"/>
          <w:sz w:val="28"/>
          <w:szCs w:val="28"/>
        </w:rPr>
        <w:t xml:space="preserve">. </w:t>
      </w:r>
      <w:r w:rsidR="008D7F73" w:rsidRPr="00754F38">
        <w:rPr>
          <w:rFonts w:ascii="Times New Roman" w:hAnsi="Times New Roman" w:cs="Times New Roman"/>
          <w:sz w:val="28"/>
          <w:szCs w:val="28"/>
        </w:rPr>
        <w:t>Работа будет продолжена до 2023, включительно.</w:t>
      </w:r>
    </w:p>
    <w:p w:rsidR="008D7F73" w:rsidRPr="00754F38" w:rsidRDefault="00C0489F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>произведена</w:t>
      </w:r>
      <w:r w:rsidR="008D7F73" w:rsidRPr="00754F38">
        <w:rPr>
          <w:rFonts w:ascii="Times New Roman" w:hAnsi="Times New Roman" w:cs="Times New Roman"/>
          <w:sz w:val="28"/>
          <w:szCs w:val="28"/>
        </w:rPr>
        <w:t xml:space="preserve"> замен</w:t>
      </w:r>
      <w:r w:rsidRPr="00754F38">
        <w:rPr>
          <w:rFonts w:ascii="Times New Roman" w:hAnsi="Times New Roman" w:cs="Times New Roman"/>
          <w:sz w:val="28"/>
          <w:szCs w:val="28"/>
        </w:rPr>
        <w:t>а</w:t>
      </w:r>
      <w:r w:rsidR="008D7F73" w:rsidRPr="00754F38">
        <w:rPr>
          <w:rFonts w:ascii="Times New Roman" w:hAnsi="Times New Roman" w:cs="Times New Roman"/>
          <w:sz w:val="28"/>
          <w:szCs w:val="28"/>
        </w:rPr>
        <w:t xml:space="preserve"> футбольного покрытия на ст</w:t>
      </w:r>
      <w:r w:rsidRPr="00754F38">
        <w:rPr>
          <w:rFonts w:ascii="Times New Roman" w:hAnsi="Times New Roman" w:cs="Times New Roman"/>
          <w:sz w:val="28"/>
          <w:szCs w:val="28"/>
        </w:rPr>
        <w:t>адионе «Текстильщик» и уложены</w:t>
      </w:r>
      <w:r w:rsidR="008D7F73" w:rsidRPr="00754F38">
        <w:rPr>
          <w:rFonts w:ascii="Times New Roman" w:hAnsi="Times New Roman" w:cs="Times New Roman"/>
          <w:sz w:val="28"/>
          <w:szCs w:val="28"/>
        </w:rPr>
        <w:t xml:space="preserve"> легкоатлетической дорожки</w:t>
      </w:r>
      <w:r w:rsidRPr="00754F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1EEF" w:rsidRPr="00754F38" w:rsidRDefault="00C0489F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>в Иванове на территории школы № 8 построен</w:t>
      </w:r>
      <w:r w:rsidR="00701EEF" w:rsidRPr="00754F3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</w:t>
      </w:r>
      <w:r w:rsidRPr="00754F38">
        <w:rPr>
          <w:rFonts w:ascii="Times New Roman" w:hAnsi="Times New Roman" w:cs="Times New Roman"/>
          <w:sz w:val="28"/>
          <w:szCs w:val="28"/>
        </w:rPr>
        <w:t>й</w:t>
      </w:r>
      <w:r w:rsidR="00701EEF" w:rsidRPr="00754F38">
        <w:rPr>
          <w:rFonts w:ascii="Times New Roman" w:hAnsi="Times New Roman" w:cs="Times New Roman"/>
          <w:sz w:val="28"/>
          <w:szCs w:val="28"/>
        </w:rPr>
        <w:t xml:space="preserve"> комплекс открытого т</w:t>
      </w:r>
      <w:r w:rsidR="00E326FB" w:rsidRPr="00754F38">
        <w:rPr>
          <w:rFonts w:ascii="Times New Roman" w:hAnsi="Times New Roman" w:cs="Times New Roman"/>
          <w:sz w:val="28"/>
          <w:szCs w:val="28"/>
        </w:rPr>
        <w:t>ипа;</w:t>
      </w:r>
    </w:p>
    <w:p w:rsidR="00093402" w:rsidRPr="004A5D9B" w:rsidRDefault="00093402" w:rsidP="0009340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402">
        <w:rPr>
          <w:rFonts w:ascii="Times New Roman" w:hAnsi="Times New Roman" w:cs="Times New Roman"/>
          <w:sz w:val="28"/>
          <w:szCs w:val="28"/>
        </w:rPr>
        <w:t>В 2021 г. в рамках партийн</w:t>
      </w:r>
      <w:r>
        <w:rPr>
          <w:rFonts w:ascii="Times New Roman" w:hAnsi="Times New Roman" w:cs="Times New Roman"/>
          <w:sz w:val="28"/>
          <w:szCs w:val="28"/>
        </w:rPr>
        <w:t>ых проектов партии «Единая Росс</w:t>
      </w:r>
      <w:r w:rsidRPr="00093402">
        <w:rPr>
          <w:rFonts w:ascii="Times New Roman" w:hAnsi="Times New Roman" w:cs="Times New Roman"/>
          <w:sz w:val="28"/>
          <w:szCs w:val="28"/>
        </w:rPr>
        <w:t xml:space="preserve">ия» в 28 образовательных организациях обновилась спортивная инфраструктура. Так, например, по проекту «Детский спорт» отремонтировали спортивные залы в девяти школах, расположенных в малых городах, а в </w:t>
      </w:r>
      <w:proofErr w:type="spellStart"/>
      <w:r w:rsidRPr="00093402">
        <w:rPr>
          <w:rFonts w:ascii="Times New Roman" w:hAnsi="Times New Roman" w:cs="Times New Roman"/>
          <w:sz w:val="28"/>
          <w:szCs w:val="28"/>
        </w:rPr>
        <w:t>Старовичугской</w:t>
      </w:r>
      <w:proofErr w:type="spellEnd"/>
      <w:r w:rsidRPr="00093402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Pr="00093402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093402">
        <w:rPr>
          <w:rFonts w:ascii="Times New Roman" w:hAnsi="Times New Roman" w:cs="Times New Roman"/>
          <w:sz w:val="28"/>
          <w:szCs w:val="28"/>
        </w:rPr>
        <w:t xml:space="preserve"> </w:t>
      </w:r>
      <w:r w:rsidRPr="0009340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оборудовали спортплощадку. Благодаря региональному проекту «#</w:t>
      </w:r>
      <w:proofErr w:type="spellStart"/>
      <w:r w:rsidRPr="00093402">
        <w:rPr>
          <w:rFonts w:ascii="Times New Roman" w:hAnsi="Times New Roman" w:cs="Times New Roman"/>
          <w:sz w:val="28"/>
          <w:szCs w:val="28"/>
        </w:rPr>
        <w:t>СпортШколаГород</w:t>
      </w:r>
      <w:proofErr w:type="spellEnd"/>
      <w:r w:rsidRPr="00093402">
        <w:rPr>
          <w:rFonts w:ascii="Times New Roman" w:hAnsi="Times New Roman" w:cs="Times New Roman"/>
          <w:sz w:val="28"/>
          <w:szCs w:val="28"/>
        </w:rPr>
        <w:t>» в 14 школах капитально отремонтированы спортивные залы, а в 4 школах появились спортивные площадки.</w:t>
      </w:r>
    </w:p>
    <w:p w:rsidR="000000C9" w:rsidRPr="006F1A82" w:rsidRDefault="00370577" w:rsidP="0089338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82">
        <w:rPr>
          <w:rFonts w:ascii="Times New Roman" w:hAnsi="Times New Roman" w:cs="Times New Roman"/>
          <w:sz w:val="28"/>
          <w:szCs w:val="28"/>
        </w:rPr>
        <w:t>Среди</w:t>
      </w:r>
      <w:r w:rsidR="007C28D5" w:rsidRPr="006F1A82">
        <w:rPr>
          <w:rFonts w:ascii="Times New Roman" w:hAnsi="Times New Roman" w:cs="Times New Roman"/>
          <w:sz w:val="28"/>
          <w:szCs w:val="28"/>
        </w:rPr>
        <w:t xml:space="preserve"> наиболее крупны</w:t>
      </w:r>
      <w:r w:rsidRPr="006F1A82">
        <w:rPr>
          <w:rFonts w:ascii="Times New Roman" w:hAnsi="Times New Roman" w:cs="Times New Roman"/>
          <w:sz w:val="28"/>
          <w:szCs w:val="28"/>
        </w:rPr>
        <w:t>х объектов</w:t>
      </w:r>
      <w:r w:rsidR="007C28D5" w:rsidRPr="006F1A82">
        <w:rPr>
          <w:rFonts w:ascii="Times New Roman" w:hAnsi="Times New Roman" w:cs="Times New Roman"/>
          <w:sz w:val="28"/>
          <w:szCs w:val="28"/>
        </w:rPr>
        <w:t xml:space="preserve"> спорта, строительство которых пред</w:t>
      </w:r>
      <w:r w:rsidRPr="006F1A82">
        <w:rPr>
          <w:rFonts w:ascii="Times New Roman" w:hAnsi="Times New Roman" w:cs="Times New Roman"/>
          <w:sz w:val="28"/>
          <w:szCs w:val="28"/>
        </w:rPr>
        <w:t>усмотрено на</w:t>
      </w:r>
      <w:r w:rsidR="007C28D5" w:rsidRPr="006F1A82">
        <w:rPr>
          <w:rFonts w:ascii="Times New Roman" w:hAnsi="Times New Roman" w:cs="Times New Roman"/>
          <w:sz w:val="28"/>
          <w:szCs w:val="28"/>
        </w:rPr>
        <w:t xml:space="preserve"> ближайш</w:t>
      </w:r>
      <w:r w:rsidRPr="006F1A82">
        <w:rPr>
          <w:rFonts w:ascii="Times New Roman" w:hAnsi="Times New Roman" w:cs="Times New Roman"/>
          <w:sz w:val="28"/>
          <w:szCs w:val="28"/>
        </w:rPr>
        <w:t>ее время, отметим:</w:t>
      </w:r>
    </w:p>
    <w:p w:rsidR="00C0489F" w:rsidRPr="006F1A82" w:rsidRDefault="00C0489F" w:rsidP="0089338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82">
        <w:rPr>
          <w:rFonts w:ascii="Times New Roman" w:hAnsi="Times New Roman" w:cs="Times New Roman"/>
          <w:sz w:val="28"/>
          <w:szCs w:val="28"/>
        </w:rPr>
        <w:t xml:space="preserve">- что уже в этом году завершится строительство физкультурно-оздоровительного комплекса с плавательным бассейном и крытым ледовым катком в </w:t>
      </w:r>
      <w:proofErr w:type="spellStart"/>
      <w:r w:rsidRPr="006F1A8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F1A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1A82">
        <w:rPr>
          <w:rFonts w:ascii="Times New Roman" w:hAnsi="Times New Roman" w:cs="Times New Roman"/>
          <w:sz w:val="28"/>
          <w:szCs w:val="28"/>
        </w:rPr>
        <w:t>Видном в Иванове.</w:t>
      </w:r>
      <w:proofErr w:type="gramEnd"/>
      <w:r w:rsidRPr="006F1A82">
        <w:rPr>
          <w:rFonts w:ascii="Times New Roman" w:hAnsi="Times New Roman" w:cs="Times New Roman"/>
          <w:sz w:val="28"/>
          <w:szCs w:val="28"/>
        </w:rPr>
        <w:t xml:space="preserve"> Объект построен на средства Фонда социальных инициатив ПАО «Газпром» по программе «Газпром детям».</w:t>
      </w:r>
    </w:p>
    <w:p w:rsidR="00370577" w:rsidRDefault="009A7733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82">
        <w:rPr>
          <w:rFonts w:ascii="Times New Roman" w:hAnsi="Times New Roman" w:cs="Times New Roman"/>
          <w:sz w:val="28"/>
          <w:szCs w:val="28"/>
        </w:rPr>
        <w:t xml:space="preserve">Кроме того, в текущем году начнется строительство </w:t>
      </w:r>
      <w:r w:rsidR="00370577" w:rsidRPr="006F1A82">
        <w:rPr>
          <w:rFonts w:ascii="Times New Roman" w:hAnsi="Times New Roman" w:cs="Times New Roman"/>
          <w:sz w:val="28"/>
          <w:szCs w:val="28"/>
        </w:rPr>
        <w:t>Дворц</w:t>
      </w:r>
      <w:r w:rsidRPr="006F1A82">
        <w:rPr>
          <w:rFonts w:ascii="Times New Roman" w:hAnsi="Times New Roman" w:cs="Times New Roman"/>
          <w:sz w:val="28"/>
          <w:szCs w:val="28"/>
        </w:rPr>
        <w:t>а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водных видов спорта в г</w:t>
      </w:r>
      <w:r w:rsidRPr="006F1A82">
        <w:rPr>
          <w:rFonts w:ascii="Times New Roman" w:hAnsi="Times New Roman" w:cs="Times New Roman"/>
          <w:sz w:val="28"/>
          <w:szCs w:val="28"/>
        </w:rPr>
        <w:t>ороде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Иваново</w:t>
      </w:r>
      <w:r w:rsidRPr="006F1A82">
        <w:rPr>
          <w:rFonts w:ascii="Times New Roman" w:hAnsi="Times New Roman" w:cs="Times New Roman"/>
          <w:sz w:val="28"/>
          <w:szCs w:val="28"/>
        </w:rPr>
        <w:t>. Завершится строительство крупного спортивного объекта в 2024 году</w:t>
      </w:r>
      <w:r w:rsidR="00370577" w:rsidRPr="006F1A82">
        <w:rPr>
          <w:rFonts w:ascii="Times New Roman" w:hAnsi="Times New Roman" w:cs="Times New Roman"/>
          <w:sz w:val="28"/>
          <w:szCs w:val="28"/>
        </w:rPr>
        <w:t>;</w:t>
      </w:r>
    </w:p>
    <w:p w:rsidR="006F1A82" w:rsidRPr="006F1A82" w:rsidRDefault="0015558B" w:rsidP="006F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A82">
        <w:rPr>
          <w:rFonts w:ascii="Times New Roman" w:hAnsi="Times New Roman" w:cs="Times New Roman"/>
          <w:sz w:val="28"/>
          <w:szCs w:val="28"/>
        </w:rPr>
        <w:t xml:space="preserve">Новый вид спортивного объекта до конца года появится в Иванове. </w:t>
      </w:r>
      <w:r w:rsidR="006F1A82" w:rsidRPr="00C106EC">
        <w:rPr>
          <w:rFonts w:ascii="Times New Roman" w:hAnsi="Times New Roman" w:cs="Times New Roman"/>
          <w:sz w:val="28"/>
          <w:szCs w:val="28"/>
        </w:rPr>
        <w:t xml:space="preserve">«Умная» спортивная площадка – аналог физкультурно-оздоровительного комплекса открытого типа с расширенными характеристиками (наличие системы видеонаблюдения, беспроводного интернета соединения WI-FI, системы QR-кодов </w:t>
      </w:r>
      <w:proofErr w:type="gramStart"/>
      <w:r w:rsidR="006F1A82" w:rsidRPr="00C106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1A82" w:rsidRPr="00C106EC">
        <w:rPr>
          <w:rFonts w:ascii="Times New Roman" w:hAnsi="Times New Roman" w:cs="Times New Roman"/>
          <w:sz w:val="28"/>
          <w:szCs w:val="28"/>
        </w:rPr>
        <w:t xml:space="preserve"> ссылкой на информацию о тренажере, визуализацию выполнения упражнений на тренажере). Получатель спортивно-технологического оборудования будет определен позднее по итогам конкурсного отбора муниципальных образований.</w:t>
      </w:r>
      <w:r w:rsidR="006F1A82" w:rsidRPr="006F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77" w:rsidRDefault="00F27D13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82">
        <w:rPr>
          <w:rFonts w:ascii="Times New Roman" w:hAnsi="Times New Roman" w:cs="Times New Roman"/>
          <w:sz w:val="28"/>
          <w:szCs w:val="28"/>
        </w:rPr>
        <w:t xml:space="preserve">К строительству </w:t>
      </w:r>
      <w:r w:rsidR="00370577" w:rsidRPr="006F1A82">
        <w:rPr>
          <w:rFonts w:ascii="Times New Roman" w:hAnsi="Times New Roman" w:cs="Times New Roman"/>
          <w:sz w:val="28"/>
          <w:szCs w:val="28"/>
        </w:rPr>
        <w:t>физкультурно-оздоровительн</w:t>
      </w:r>
      <w:r w:rsidRPr="006F1A82">
        <w:rPr>
          <w:rFonts w:ascii="Times New Roman" w:hAnsi="Times New Roman" w:cs="Times New Roman"/>
          <w:sz w:val="28"/>
          <w:szCs w:val="28"/>
        </w:rPr>
        <w:t>ого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6F1A82">
        <w:rPr>
          <w:rFonts w:ascii="Times New Roman" w:hAnsi="Times New Roman" w:cs="Times New Roman"/>
          <w:sz w:val="28"/>
          <w:szCs w:val="28"/>
        </w:rPr>
        <w:t>а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с плавательным бассейном в г. Тейково</w:t>
      </w:r>
      <w:r w:rsidRPr="006F1A82">
        <w:rPr>
          <w:rFonts w:ascii="Times New Roman" w:hAnsi="Times New Roman" w:cs="Times New Roman"/>
          <w:sz w:val="28"/>
          <w:szCs w:val="28"/>
        </w:rPr>
        <w:t xml:space="preserve"> планируется приступить в 2023 году. Ввод в эксплуатацию намечен на 2024 год;</w:t>
      </w:r>
    </w:p>
    <w:p w:rsidR="00370577" w:rsidRPr="006F1A82" w:rsidRDefault="006F1A82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Кинешме в 2024 году планируется открыть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физкультурно-оздоровительный компле</w:t>
      </w:r>
      <w:proofErr w:type="gramStart"/>
      <w:r w:rsidR="00370577" w:rsidRPr="006F1A82">
        <w:rPr>
          <w:rFonts w:ascii="Times New Roman" w:hAnsi="Times New Roman" w:cs="Times New Roman"/>
          <w:sz w:val="28"/>
          <w:szCs w:val="28"/>
        </w:rPr>
        <w:t>кс с кр</w:t>
      </w:r>
      <w:proofErr w:type="gramEnd"/>
      <w:r w:rsidR="00370577" w:rsidRPr="006F1A82">
        <w:rPr>
          <w:rFonts w:ascii="Times New Roman" w:hAnsi="Times New Roman" w:cs="Times New Roman"/>
          <w:sz w:val="28"/>
          <w:szCs w:val="28"/>
        </w:rPr>
        <w:t>ытым ледовым катком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370577" w:rsidRPr="006F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77" w:rsidRPr="006F1A82" w:rsidRDefault="00370577" w:rsidP="0089338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82">
        <w:rPr>
          <w:rFonts w:ascii="Times New Roman" w:hAnsi="Times New Roman" w:cs="Times New Roman"/>
          <w:sz w:val="28"/>
          <w:szCs w:val="28"/>
        </w:rPr>
        <w:t xml:space="preserve">Студенческий бассейн на базе </w:t>
      </w:r>
      <w:proofErr w:type="spellStart"/>
      <w:r w:rsidRPr="006F1A82">
        <w:rPr>
          <w:rFonts w:ascii="Times New Roman" w:hAnsi="Times New Roman" w:cs="Times New Roman"/>
          <w:sz w:val="28"/>
          <w:szCs w:val="28"/>
        </w:rPr>
        <w:t>ИвГЭУ</w:t>
      </w:r>
      <w:proofErr w:type="spellEnd"/>
      <w:r w:rsidRPr="006F1A82">
        <w:rPr>
          <w:rFonts w:ascii="Times New Roman" w:hAnsi="Times New Roman" w:cs="Times New Roman"/>
          <w:sz w:val="28"/>
          <w:szCs w:val="28"/>
        </w:rPr>
        <w:t xml:space="preserve">  им. В.И. Ленина в рамках</w:t>
      </w:r>
      <w:r w:rsidRPr="006F1A82">
        <w:t xml:space="preserve"> </w:t>
      </w:r>
      <w:r w:rsidRPr="006F1A82">
        <w:rPr>
          <w:rFonts w:ascii="Times New Roman" w:hAnsi="Times New Roman" w:cs="Times New Roman"/>
          <w:sz w:val="28"/>
          <w:szCs w:val="28"/>
        </w:rPr>
        <w:t>партийного проекта партии «Единая Россия» «500 бассейнов»</w:t>
      </w:r>
      <w:r w:rsidR="008A710B" w:rsidRPr="006F1A82">
        <w:rPr>
          <w:rFonts w:ascii="Times New Roman" w:hAnsi="Times New Roman" w:cs="Times New Roman"/>
          <w:sz w:val="28"/>
          <w:szCs w:val="28"/>
        </w:rPr>
        <w:t>.</w:t>
      </w:r>
    </w:p>
    <w:p w:rsidR="005D47E7" w:rsidRDefault="00093402" w:rsidP="003544E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7E7" w:rsidRPr="005D47E7">
        <w:rPr>
          <w:rFonts w:ascii="Times New Roman" w:hAnsi="Times New Roman" w:cs="Times New Roman"/>
          <w:sz w:val="28"/>
          <w:szCs w:val="28"/>
        </w:rPr>
        <w:t>В рамках реализации регионального и федерального проектов «Успех каждого ребенка» национального проекта «Образование» за счет средств федерального и областного бюджетов в 2022-2024 годах планируется провести мероприятия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спортом. В 30 общеобразовательных организациях (по 10 – ежегодно), расположенных в сельской местности и малых городах, в том числе: провести ремонт спортивных залов 23 общеобразовательных организаций и оснастить 7 открытых плоскостных спортивных сооружений спортивным инвентарем и оборудованием.</w:t>
      </w:r>
    </w:p>
    <w:p w:rsidR="00C106EC" w:rsidRPr="00C106EC" w:rsidRDefault="00093402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6EC" w:rsidRPr="00C106E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06EC" w:rsidRPr="00C106EC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 на 2022 год предварительно рекомендованы </w:t>
      </w:r>
      <w:r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C106EC" w:rsidRPr="00C106EC">
        <w:rPr>
          <w:rFonts w:ascii="Times New Roman" w:hAnsi="Times New Roman" w:cs="Times New Roman"/>
          <w:sz w:val="28"/>
          <w:szCs w:val="28"/>
        </w:rPr>
        <w:t xml:space="preserve">следующие проекты: </w:t>
      </w:r>
    </w:p>
    <w:p w:rsidR="00C106EC" w:rsidRPr="00C106EC" w:rsidRDefault="00C106EC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6EC">
        <w:rPr>
          <w:rFonts w:ascii="Times New Roman" w:hAnsi="Times New Roman" w:cs="Times New Roman"/>
          <w:sz w:val="28"/>
          <w:szCs w:val="28"/>
        </w:rPr>
        <w:tab/>
        <w:t>Строительство плоскостного спортивного сооружения в д. Панино Савинского муниципального района Ивановской области;</w:t>
      </w:r>
    </w:p>
    <w:p w:rsidR="00C106EC" w:rsidRPr="00C106EC" w:rsidRDefault="00C106EC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6EC">
        <w:rPr>
          <w:rFonts w:ascii="Times New Roman" w:hAnsi="Times New Roman" w:cs="Times New Roman"/>
          <w:sz w:val="28"/>
          <w:szCs w:val="28"/>
        </w:rPr>
        <w:tab/>
        <w:t xml:space="preserve">Строительство плоскостного спортивного сооружения </w:t>
      </w:r>
      <w:proofErr w:type="gramStart"/>
      <w:r w:rsidRPr="00C10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6EC">
        <w:rPr>
          <w:rFonts w:ascii="Times New Roman" w:hAnsi="Times New Roman" w:cs="Times New Roman"/>
          <w:sz w:val="28"/>
          <w:szCs w:val="28"/>
        </w:rPr>
        <w:t xml:space="preserve"> с. Новое </w:t>
      </w:r>
      <w:proofErr w:type="spellStart"/>
      <w:r w:rsidRPr="00C106EC">
        <w:rPr>
          <w:rFonts w:ascii="Times New Roman" w:hAnsi="Times New Roman" w:cs="Times New Roman"/>
          <w:sz w:val="28"/>
          <w:szCs w:val="28"/>
        </w:rPr>
        <w:t>Горяново</w:t>
      </w:r>
      <w:proofErr w:type="spellEnd"/>
      <w:r w:rsidRPr="00C10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6EC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C106EC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106EC" w:rsidRDefault="00C106EC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6EC">
        <w:rPr>
          <w:rFonts w:ascii="Times New Roman" w:hAnsi="Times New Roman" w:cs="Times New Roman"/>
          <w:sz w:val="28"/>
          <w:szCs w:val="28"/>
        </w:rPr>
        <w:tab/>
        <w:t xml:space="preserve">Строительство плоскостного спортивного сооружения </w:t>
      </w:r>
      <w:proofErr w:type="gramStart"/>
      <w:r w:rsidRPr="00C10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6E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106EC">
        <w:rPr>
          <w:rFonts w:ascii="Times New Roman" w:hAnsi="Times New Roman" w:cs="Times New Roman"/>
          <w:sz w:val="28"/>
          <w:szCs w:val="28"/>
        </w:rPr>
        <w:t>Болотново</w:t>
      </w:r>
      <w:proofErr w:type="spellEnd"/>
      <w:r w:rsidRPr="00C106EC">
        <w:rPr>
          <w:rFonts w:ascii="Times New Roman" w:hAnsi="Times New Roman" w:cs="Times New Roman"/>
          <w:sz w:val="28"/>
          <w:szCs w:val="28"/>
        </w:rPr>
        <w:t xml:space="preserve"> Родниковского муниципального района.</w:t>
      </w:r>
    </w:p>
    <w:p w:rsidR="00665909" w:rsidRDefault="002617D4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строительство спортивных объектов в регионе</w:t>
      </w:r>
      <w:r w:rsidR="00F73B45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выделены средства в объеме более 700 миллионов рублей. </w:t>
      </w:r>
    </w:p>
    <w:p w:rsidR="00C34EA5" w:rsidRDefault="00C34EA5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EA5" w:rsidRDefault="00C34EA5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EA5" w:rsidRDefault="00C34EA5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369" w:rsidRPr="003544E1" w:rsidRDefault="00612369" w:rsidP="00C106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ГТО:</w:t>
      </w:r>
    </w:p>
    <w:p w:rsidR="00612369" w:rsidRPr="00612369" w:rsidRDefault="00612369" w:rsidP="006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9">
        <w:rPr>
          <w:rFonts w:ascii="Times New Roman" w:hAnsi="Times New Roman" w:cs="Times New Roman"/>
          <w:sz w:val="28"/>
          <w:szCs w:val="28"/>
        </w:rPr>
        <w:t>Региональным центром Всероссийского физкультурно-спортивного комплекса «Готов к труду и обороне» продолжается работа по реализации комплекса ГТО, которому в 2021 году исполнилось 90 лет с момента основания.</w:t>
      </w:r>
    </w:p>
    <w:p w:rsidR="00612369" w:rsidRPr="00612369" w:rsidRDefault="00612369" w:rsidP="006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9">
        <w:rPr>
          <w:rFonts w:ascii="Times New Roman" w:hAnsi="Times New Roman" w:cs="Times New Roman"/>
          <w:sz w:val="28"/>
          <w:szCs w:val="28"/>
        </w:rPr>
        <w:t>По итогам года в регионе приступили к выполнению нормативов 16 652 человека. Из которых 7 963 стали обладателями знаков отличия, из них: золотых 1 745; серебряных – 3 151; бронзовых – 3 067 знаков.</w:t>
      </w:r>
    </w:p>
    <w:p w:rsidR="00C34EA5" w:rsidRDefault="00C34EA5" w:rsidP="00C34EA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рейтинга 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реализации комплекса ГТО среди субъектов Российской Федерации наш регион занимает 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>22 строчку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 данного рейтинга.</w:t>
      </w:r>
    </w:p>
    <w:p w:rsidR="00612369" w:rsidRDefault="00C34EA5" w:rsidP="00C34EA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 соответствии с «майским Указом» Президента, начиная с 2018 года Всероссийский физкультурно-спортивный комплекс «Готов к труду и обороне» вошел в состав Федерального проекта «Спорт – норма жизни!», который, в свою очередь, является частью Нацпроекта «Демография»</w:t>
      </w:r>
      <w:r w:rsidR="00612369">
        <w:rPr>
          <w:rFonts w:ascii="Times New Roman" w:hAnsi="Times New Roman" w:cs="Times New Roman"/>
          <w:sz w:val="28"/>
          <w:szCs w:val="28"/>
        </w:rPr>
        <w:t>.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2369" w:rsidRPr="00612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2024 году в мероприятия комплекса ГТО должно быть вовлечено 40% от систематически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 (порядка </w:t>
      </w:r>
      <w:r w:rsidR="00E67772">
        <w:rPr>
          <w:rFonts w:ascii="Times New Roman" w:hAnsi="Times New Roman" w:cs="Times New Roman"/>
          <w:b/>
          <w:sz w:val="28"/>
          <w:szCs w:val="28"/>
        </w:rPr>
        <w:t>186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тыс.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 жителей Ивановской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2369" w:rsidRPr="00612369">
        <w:rPr>
          <w:rFonts w:ascii="Times New Roman" w:hAnsi="Times New Roman" w:cs="Times New Roman"/>
          <w:sz w:val="28"/>
          <w:szCs w:val="28"/>
        </w:rPr>
        <w:t xml:space="preserve"> из них до 70 % должен вырасти коэффициент выполняемости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(порядка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72">
        <w:rPr>
          <w:rFonts w:ascii="Times New Roman" w:hAnsi="Times New Roman" w:cs="Times New Roman"/>
          <w:b/>
          <w:sz w:val="28"/>
          <w:szCs w:val="28"/>
        </w:rPr>
        <w:t>130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 xml:space="preserve"> зна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 xml:space="preserve"> ГТО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12369" w:rsidRPr="00612369">
        <w:rPr>
          <w:rFonts w:ascii="Times New Roman" w:hAnsi="Times New Roman" w:cs="Times New Roman"/>
          <w:b/>
          <w:sz w:val="28"/>
          <w:szCs w:val="28"/>
        </w:rPr>
        <w:t>.</w:t>
      </w:r>
    </w:p>
    <w:p w:rsidR="00612369" w:rsidRPr="00612369" w:rsidRDefault="00612369" w:rsidP="006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9">
        <w:rPr>
          <w:rFonts w:ascii="Times New Roman" w:hAnsi="Times New Roman" w:cs="Times New Roman"/>
          <w:sz w:val="28"/>
          <w:szCs w:val="28"/>
        </w:rPr>
        <w:t xml:space="preserve">В 2021 году проведено на территории региона 25 официальных физкультурных (физкультурно-оздоровительных) массовых мероприятий, всероссийских акций с охватом более 30 тыс. участников. </w:t>
      </w:r>
    </w:p>
    <w:p w:rsidR="00612369" w:rsidRPr="00612369" w:rsidRDefault="00612369" w:rsidP="006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9">
        <w:rPr>
          <w:rFonts w:ascii="Times New Roman" w:hAnsi="Times New Roman" w:cs="Times New Roman"/>
          <w:sz w:val="28"/>
          <w:szCs w:val="28"/>
        </w:rPr>
        <w:t xml:space="preserve">По итогам выступлений команд на региональном уровне в официальных физкультурных мероприятиях 270 участников приняло участие в 12 выездных мероприятиях Всероссийского уровня.  </w:t>
      </w:r>
    </w:p>
    <w:p w:rsidR="00C34EA5" w:rsidRDefault="00C34EA5" w:rsidP="003544E1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A82" w:rsidRDefault="003544E1" w:rsidP="003544E1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0EB">
        <w:rPr>
          <w:rFonts w:ascii="Times New Roman" w:hAnsi="Times New Roman" w:cs="Times New Roman"/>
          <w:sz w:val="28"/>
          <w:szCs w:val="28"/>
        </w:rPr>
        <w:t xml:space="preserve">СОРЕВНОВАНИЯ: </w:t>
      </w:r>
    </w:p>
    <w:p w:rsidR="005B12CB" w:rsidRPr="00754F38" w:rsidRDefault="005B12CB" w:rsidP="005B1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8">
        <w:rPr>
          <w:rFonts w:ascii="Times New Roman" w:hAnsi="Times New Roman" w:cs="Times New Roman"/>
          <w:sz w:val="28"/>
          <w:szCs w:val="28"/>
        </w:rPr>
        <w:t xml:space="preserve">По итогам 2021 года спортсмены из Ивановской области </w:t>
      </w:r>
      <w:r w:rsidR="00EF07FB" w:rsidRPr="00754F38">
        <w:rPr>
          <w:rFonts w:ascii="Times New Roman" w:hAnsi="Times New Roman" w:cs="Times New Roman"/>
          <w:sz w:val="28"/>
          <w:szCs w:val="28"/>
        </w:rPr>
        <w:t>завоевали 808 медалей на Чемпионатах, Кубках, Первенствах России, Всероссийской Спартакиаде и других всероссийских соревнованиях, а также 16 медалей на международных соревнованиях</w:t>
      </w:r>
      <w:r w:rsidR="00754F38" w:rsidRPr="00754F38">
        <w:rPr>
          <w:rFonts w:ascii="Times New Roman" w:hAnsi="Times New Roman" w:cs="Times New Roman"/>
          <w:sz w:val="28"/>
          <w:szCs w:val="28"/>
        </w:rPr>
        <w:t xml:space="preserve">. Всего на всероссийском уровне регион представляли 2844 спортсмена. </w:t>
      </w:r>
      <w:r w:rsidR="00C26454">
        <w:rPr>
          <w:rFonts w:ascii="Times New Roman" w:hAnsi="Times New Roman" w:cs="Times New Roman"/>
          <w:sz w:val="28"/>
          <w:szCs w:val="28"/>
        </w:rPr>
        <w:t xml:space="preserve">По участию в соревнованиях международного уровня, не могу не отметить, что впервые уроженцы Ивановской области выступили на летних </w:t>
      </w:r>
      <w:proofErr w:type="spellStart"/>
      <w:r w:rsidR="00C2645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C26454">
        <w:rPr>
          <w:rFonts w:ascii="Times New Roman" w:hAnsi="Times New Roman" w:cs="Times New Roman"/>
          <w:sz w:val="28"/>
          <w:szCs w:val="28"/>
        </w:rPr>
        <w:t xml:space="preserve"> играх, а на зимней Олимпиаде регион был вновь представлен спустя 34 года. </w:t>
      </w:r>
    </w:p>
    <w:p w:rsidR="00C34EA5" w:rsidRDefault="00C34EA5" w:rsidP="008933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82" w:rsidRDefault="006F1A82" w:rsidP="008933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РЕЙТИНГ: </w:t>
      </w:r>
    </w:p>
    <w:p w:rsidR="00F377C1" w:rsidRPr="00384BDF" w:rsidRDefault="00F377C1" w:rsidP="00F3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97E84">
        <w:rPr>
          <w:rFonts w:ascii="Times New Roman" w:eastAsia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/>
          <w:sz w:val="28"/>
          <w:szCs w:val="28"/>
        </w:rPr>
        <w:t xml:space="preserve">конец прошлого года </w:t>
      </w:r>
      <w:r w:rsidRPr="00F97E84">
        <w:rPr>
          <w:rFonts w:ascii="Times New Roman" w:eastAsia="Times New Roman" w:hAnsi="Times New Roman"/>
          <w:sz w:val="28"/>
          <w:szCs w:val="28"/>
        </w:rPr>
        <w:t xml:space="preserve">государственную аккредитацию имеют </w:t>
      </w:r>
      <w:r>
        <w:rPr>
          <w:rFonts w:ascii="Times New Roman" w:eastAsia="Times New Roman" w:hAnsi="Times New Roman"/>
          <w:sz w:val="28"/>
          <w:szCs w:val="28"/>
        </w:rPr>
        <w:t>63</w:t>
      </w:r>
      <w:r w:rsidRPr="00F97E84">
        <w:rPr>
          <w:rFonts w:ascii="Times New Roman" w:eastAsia="Times New Roman" w:hAnsi="Times New Roman"/>
          <w:sz w:val="28"/>
          <w:szCs w:val="28"/>
        </w:rPr>
        <w:t xml:space="preserve"> спор</w:t>
      </w:r>
      <w:r>
        <w:rPr>
          <w:rFonts w:ascii="Times New Roman" w:eastAsia="Times New Roman" w:hAnsi="Times New Roman"/>
          <w:sz w:val="28"/>
          <w:szCs w:val="28"/>
        </w:rPr>
        <w:t xml:space="preserve">тивных общественных организаций. В 2021 году общий объем финансовой поддержки аккредитованным региональным спортивным федерациям, предоставляемой в форме субсидии, составил </w:t>
      </w:r>
      <w:r w:rsidR="002617D4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 xml:space="preserve"> млн. рублей (в 2020 году 9,3 млн. рублей). </w:t>
      </w:r>
    </w:p>
    <w:p w:rsidR="001B31FC" w:rsidRDefault="001B31FC" w:rsidP="0089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6EC" w:rsidRPr="00C106EC" w:rsidRDefault="00C106EC" w:rsidP="00C106E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EC">
        <w:rPr>
          <w:rFonts w:ascii="Times New Roman" w:hAnsi="Times New Roman" w:cs="Times New Roman"/>
          <w:b/>
          <w:sz w:val="28"/>
          <w:szCs w:val="28"/>
        </w:rPr>
        <w:t>Основные задачи на 2022 год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1.</w:t>
      </w:r>
      <w:r w:rsidRPr="00C106EC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государственной программой Ивановской области «Развитие физической культуры и спорта в Ивановской области», утвержденной постановлением Правительства Ивановской области от 18.02.2016г. №43-п.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Проведение на территории региона физкультурных мероприятий и спортивных мероприятий, утвержденных календарным планом Департамента спорта Ивановской области.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Оказание всесторонней поддержки региональным федерациям по видам спорта.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106EC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федеральным проектом «Спорт – норма жизни» национального проекта «Демография», в частности: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2.1.</w:t>
      </w:r>
      <w:r w:rsidRPr="00C106EC">
        <w:rPr>
          <w:rFonts w:ascii="Times New Roman" w:hAnsi="Times New Roman" w:cs="Times New Roman"/>
          <w:sz w:val="28"/>
          <w:szCs w:val="28"/>
        </w:rPr>
        <w:tab/>
        <w:t xml:space="preserve"> Повышение уровня доступности объектов спортивной инфраструктуры для занятий физической культурой и спортом на территории Ивановской области (строительство, реконструкция и модернизация объектов спортивной инфраструктуры региональной собственности, оснащение объектов спорта спортивно-технологическим оборудованием – создание малых спортивных площадок в муниципальных образованиях региона).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 xml:space="preserve">В 2022 году малые спортивные площадки будут установлены в Палехском, Савинском и </w:t>
      </w:r>
      <w:proofErr w:type="spellStart"/>
      <w:r w:rsidRPr="00C106EC">
        <w:rPr>
          <w:rFonts w:ascii="Times New Roman" w:hAnsi="Times New Roman" w:cs="Times New Roman"/>
          <w:sz w:val="28"/>
          <w:szCs w:val="28"/>
        </w:rPr>
        <w:t>Южском</w:t>
      </w:r>
      <w:proofErr w:type="spellEnd"/>
      <w:r w:rsidRPr="00C106EC">
        <w:rPr>
          <w:rFonts w:ascii="Times New Roman" w:hAnsi="Times New Roman" w:cs="Times New Roman"/>
          <w:sz w:val="28"/>
          <w:szCs w:val="28"/>
        </w:rPr>
        <w:t xml:space="preserve"> муниципальных районах Ивановской области. 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3.</w:t>
      </w:r>
      <w:r w:rsidRPr="00C106EC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ведомственного федерльного проекта «Бизнес спринт (Я выбираю спорт)», в рамках которого в 2022 году запланировано создание «умной» спортивной площадки. </w:t>
      </w:r>
    </w:p>
    <w:p w:rsidR="00C106EC" w:rsidRPr="00C106EC" w:rsidRDefault="00C106EC" w:rsidP="00C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EC">
        <w:rPr>
          <w:rFonts w:ascii="Times New Roman" w:hAnsi="Times New Roman" w:cs="Times New Roman"/>
          <w:sz w:val="28"/>
          <w:szCs w:val="28"/>
        </w:rPr>
        <w:t>4.</w:t>
      </w:r>
      <w:r w:rsidRPr="00C106EC">
        <w:rPr>
          <w:rFonts w:ascii="Times New Roman" w:hAnsi="Times New Roman" w:cs="Times New Roman"/>
          <w:sz w:val="28"/>
          <w:szCs w:val="28"/>
        </w:rPr>
        <w:tab/>
        <w:t>Начало строительства Дворца водных видов спорта на ул. Набережная в г. Иваново в рамках исполнения поручения Президента Российской Федерации</w:t>
      </w:r>
      <w:r w:rsidR="002617D4">
        <w:rPr>
          <w:rFonts w:ascii="Times New Roman" w:hAnsi="Times New Roman" w:cs="Times New Roman"/>
          <w:sz w:val="28"/>
          <w:szCs w:val="28"/>
        </w:rPr>
        <w:t>.</w:t>
      </w:r>
    </w:p>
    <w:sectPr w:rsidR="00C106EC" w:rsidRPr="00C106EC" w:rsidSect="0089338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7D1"/>
    <w:multiLevelType w:val="hybridMultilevel"/>
    <w:tmpl w:val="17AC8B8E"/>
    <w:lvl w:ilvl="0" w:tplc="98FECA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70C5C"/>
    <w:multiLevelType w:val="hybridMultilevel"/>
    <w:tmpl w:val="30884914"/>
    <w:lvl w:ilvl="0" w:tplc="83000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34EB7"/>
    <w:multiLevelType w:val="hybridMultilevel"/>
    <w:tmpl w:val="26E20B0C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5382D"/>
    <w:multiLevelType w:val="hybridMultilevel"/>
    <w:tmpl w:val="94F87600"/>
    <w:lvl w:ilvl="0" w:tplc="98FEC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0"/>
    <w:rsid w:val="000000C9"/>
    <w:rsid w:val="00093402"/>
    <w:rsid w:val="000B662B"/>
    <w:rsid w:val="000D3B63"/>
    <w:rsid w:val="0015558B"/>
    <w:rsid w:val="00184723"/>
    <w:rsid w:val="001940EB"/>
    <w:rsid w:val="00195C97"/>
    <w:rsid w:val="001B31FC"/>
    <w:rsid w:val="001B4E80"/>
    <w:rsid w:val="00260AC9"/>
    <w:rsid w:val="002617D4"/>
    <w:rsid w:val="003268FF"/>
    <w:rsid w:val="003544E1"/>
    <w:rsid w:val="00370577"/>
    <w:rsid w:val="0037520E"/>
    <w:rsid w:val="003D1E7C"/>
    <w:rsid w:val="00410EC2"/>
    <w:rsid w:val="0044798B"/>
    <w:rsid w:val="00493FC5"/>
    <w:rsid w:val="004A5D9B"/>
    <w:rsid w:val="004E6067"/>
    <w:rsid w:val="004F52CC"/>
    <w:rsid w:val="00520044"/>
    <w:rsid w:val="005603A0"/>
    <w:rsid w:val="00585C6F"/>
    <w:rsid w:val="005B12CB"/>
    <w:rsid w:val="005D402B"/>
    <w:rsid w:val="005D47E7"/>
    <w:rsid w:val="00602D56"/>
    <w:rsid w:val="00612369"/>
    <w:rsid w:val="00665909"/>
    <w:rsid w:val="006853F4"/>
    <w:rsid w:val="006F1A82"/>
    <w:rsid w:val="00701EEF"/>
    <w:rsid w:val="00754F38"/>
    <w:rsid w:val="007875A0"/>
    <w:rsid w:val="007C28D5"/>
    <w:rsid w:val="00821174"/>
    <w:rsid w:val="00882FE2"/>
    <w:rsid w:val="00893388"/>
    <w:rsid w:val="008A710B"/>
    <w:rsid w:val="008D7F73"/>
    <w:rsid w:val="008F5EF2"/>
    <w:rsid w:val="00925241"/>
    <w:rsid w:val="00951C47"/>
    <w:rsid w:val="00966603"/>
    <w:rsid w:val="0099608D"/>
    <w:rsid w:val="009A7733"/>
    <w:rsid w:val="00A05306"/>
    <w:rsid w:val="00A0684E"/>
    <w:rsid w:val="00A36644"/>
    <w:rsid w:val="00A56F32"/>
    <w:rsid w:val="00A93D74"/>
    <w:rsid w:val="00AC0003"/>
    <w:rsid w:val="00BA5DFF"/>
    <w:rsid w:val="00BC2F63"/>
    <w:rsid w:val="00C0489F"/>
    <w:rsid w:val="00C106EC"/>
    <w:rsid w:val="00C26454"/>
    <w:rsid w:val="00C34EA5"/>
    <w:rsid w:val="00C82A33"/>
    <w:rsid w:val="00D34597"/>
    <w:rsid w:val="00D807BA"/>
    <w:rsid w:val="00DD67C0"/>
    <w:rsid w:val="00DD6BDE"/>
    <w:rsid w:val="00DF73A1"/>
    <w:rsid w:val="00E326FB"/>
    <w:rsid w:val="00E67772"/>
    <w:rsid w:val="00E76871"/>
    <w:rsid w:val="00EC683E"/>
    <w:rsid w:val="00EE2421"/>
    <w:rsid w:val="00EF07FB"/>
    <w:rsid w:val="00F27D13"/>
    <w:rsid w:val="00F377C1"/>
    <w:rsid w:val="00F73B45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Use Case List Paragraph,Маркер,ТЗ список,Абзац списка литеральный,Bullet List,FooterText,numbered,Paragraphe de liste1,Bulletr List Paragraph,List Paragraph,Bullet 1,it_List1,асз.Списка,Абзац основного текста"/>
    <w:basedOn w:val="a"/>
    <w:link w:val="a5"/>
    <w:uiPriority w:val="34"/>
    <w:qFormat/>
    <w:rsid w:val="00701EEF"/>
    <w:pPr>
      <w:ind w:left="720"/>
      <w:contextualSpacing/>
    </w:p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List Paragraph Знак,Bullet 1 Знак,it_List1 Знак"/>
    <w:link w:val="a4"/>
    <w:uiPriority w:val="34"/>
    <w:qFormat/>
    <w:locked/>
    <w:rsid w:val="00701EEF"/>
  </w:style>
  <w:style w:type="paragraph" w:styleId="a6">
    <w:name w:val="Balloon Text"/>
    <w:basedOn w:val="a"/>
    <w:link w:val="a7"/>
    <w:uiPriority w:val="99"/>
    <w:semiHidden/>
    <w:unhideWhenUsed/>
    <w:rsid w:val="00DF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3A1"/>
    <w:rPr>
      <w:rFonts w:ascii="Tahoma" w:hAnsi="Tahoma" w:cs="Tahoma"/>
      <w:sz w:val="16"/>
      <w:szCs w:val="16"/>
    </w:rPr>
  </w:style>
  <w:style w:type="paragraph" w:customStyle="1" w:styleId="a8">
    <w:name w:val="Текстовый блок"/>
    <w:rsid w:val="00612369"/>
    <w:rPr>
      <w:rFonts w:ascii="Calibri" w:eastAsia="Calibri" w:hAnsi="Calibri" w:cs="Calibri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Use Case List Paragraph,Маркер,ТЗ список,Абзац списка литеральный,Bullet List,FooterText,numbered,Paragraphe de liste1,Bulletr List Paragraph,List Paragraph,Bullet 1,it_List1,асз.Списка,Абзац основного текста"/>
    <w:basedOn w:val="a"/>
    <w:link w:val="a5"/>
    <w:uiPriority w:val="34"/>
    <w:qFormat/>
    <w:rsid w:val="00701EEF"/>
    <w:pPr>
      <w:ind w:left="720"/>
      <w:contextualSpacing/>
    </w:p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List Paragraph Знак,Bullet 1 Знак,it_List1 Знак"/>
    <w:link w:val="a4"/>
    <w:uiPriority w:val="34"/>
    <w:qFormat/>
    <w:locked/>
    <w:rsid w:val="00701EEF"/>
  </w:style>
  <w:style w:type="paragraph" w:styleId="a6">
    <w:name w:val="Balloon Text"/>
    <w:basedOn w:val="a"/>
    <w:link w:val="a7"/>
    <w:uiPriority w:val="99"/>
    <w:semiHidden/>
    <w:unhideWhenUsed/>
    <w:rsid w:val="00DF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3A1"/>
    <w:rPr>
      <w:rFonts w:ascii="Tahoma" w:hAnsi="Tahoma" w:cs="Tahoma"/>
      <w:sz w:val="16"/>
      <w:szCs w:val="16"/>
    </w:rPr>
  </w:style>
  <w:style w:type="paragraph" w:customStyle="1" w:styleId="a8">
    <w:name w:val="Текстовый блок"/>
    <w:rsid w:val="00612369"/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2657-A213-45B4-AB61-E88C5EB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cp:lastPrinted>2022-04-08T06:59:00Z</cp:lastPrinted>
  <dcterms:created xsi:type="dcterms:W3CDTF">2022-07-04T09:31:00Z</dcterms:created>
  <dcterms:modified xsi:type="dcterms:W3CDTF">2022-07-04T09:31:00Z</dcterms:modified>
</cp:coreProperties>
</file>