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BE4FC5">
        <w:rPr>
          <w:rFonts w:ascii="Times New Roman" w:hAnsi="Times New Roman" w:cs="Times New Roman"/>
          <w:b/>
          <w:sz w:val="32"/>
          <w:szCs w:val="32"/>
        </w:rPr>
        <w:t>марте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616AB">
        <w:rPr>
          <w:rFonts w:ascii="Times New Roman" w:hAnsi="Times New Roman" w:cs="Times New Roman"/>
          <w:b/>
          <w:sz w:val="32"/>
          <w:szCs w:val="32"/>
        </w:rPr>
        <w:t>2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6D6C">
        <w:rPr>
          <w:rFonts w:ascii="Times New Roman" w:hAnsi="Times New Roman" w:cs="Times New Roman"/>
          <w:sz w:val="28"/>
          <w:szCs w:val="28"/>
        </w:rPr>
        <w:t>марте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F61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E66D6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038787C5" wp14:editId="0170367C">
            <wp:extent cx="6816436" cy="4975761"/>
            <wp:effectExtent l="0" t="0" r="2286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</w:p>
    <w:p w:rsidR="00E66D6C" w:rsidRDefault="00E66D6C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обращения перенаправлены по компетенции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Иваново,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Кохма и Палехский муниципальный район.</w:t>
      </w:r>
    </w:p>
    <w:p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01.03.2022г. </w:t>
      </w:r>
      <w:r w:rsidR="00E66D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обращений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83C77"/>
    <w:rsid w:val="00270346"/>
    <w:rsid w:val="00277344"/>
    <w:rsid w:val="00313909"/>
    <w:rsid w:val="00344A9F"/>
    <w:rsid w:val="003509D0"/>
    <w:rsid w:val="003C7D6C"/>
    <w:rsid w:val="00400E22"/>
    <w:rsid w:val="004647A2"/>
    <w:rsid w:val="004A6DF9"/>
    <w:rsid w:val="004D02F5"/>
    <w:rsid w:val="0053612B"/>
    <w:rsid w:val="00542042"/>
    <w:rsid w:val="00547856"/>
    <w:rsid w:val="005614C3"/>
    <w:rsid w:val="005705C2"/>
    <w:rsid w:val="005A419B"/>
    <w:rsid w:val="006120EC"/>
    <w:rsid w:val="00682F4A"/>
    <w:rsid w:val="006902F6"/>
    <w:rsid w:val="006926AD"/>
    <w:rsid w:val="006D68D6"/>
    <w:rsid w:val="006F5D77"/>
    <w:rsid w:val="00780696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6694D"/>
    <w:rsid w:val="00BE4FC5"/>
    <w:rsid w:val="00C331E4"/>
    <w:rsid w:val="00CA2CF1"/>
    <w:rsid w:val="00CE162F"/>
    <w:rsid w:val="00D32527"/>
    <w:rsid w:val="00D544DC"/>
    <w:rsid w:val="00E00F85"/>
    <w:rsid w:val="00E46547"/>
    <w:rsid w:val="00E62584"/>
    <w:rsid w:val="00E66D6C"/>
    <w:rsid w:val="00E745D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Социально-экономическое развитие муниципальных образований</c:v>
                </c:pt>
                <c:pt idx="1">
                  <c:v>Проведение общественных мероприятий</c:v>
                </c:pt>
                <c:pt idx="2">
                  <c:v>Доступность физической культуры и спорта</c:v>
                </c:pt>
                <c:pt idx="3">
                  <c:v>Популяризация и пропаганда физической культуры и спорта</c:v>
                </c:pt>
                <c:pt idx="4">
                  <c:v>Требования и стандарты в сфере физической культуры и спорта</c:v>
                </c:pt>
                <c:pt idx="5">
                  <c:v>Присвоение спортивных разрядов</c:v>
                </c:pt>
                <c:pt idx="6">
                  <c:v>Комплексное благоустройство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74307085564642"/>
          <c:y val="0.24457623994317212"/>
          <c:w val="0.33789881722665377"/>
          <c:h val="0.755423743222393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7238-FB1C-4BFD-B67F-3DC7C748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2022-04-01T11:23:00Z</cp:lastPrinted>
  <dcterms:created xsi:type="dcterms:W3CDTF">2020-06-09T08:28:00Z</dcterms:created>
  <dcterms:modified xsi:type="dcterms:W3CDTF">2022-04-01T11:25:00Z</dcterms:modified>
</cp:coreProperties>
</file>