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21B568" w14:textId="70A1263F" w:rsidR="007636F3" w:rsidRDefault="00205846" w:rsidP="0020584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организаций и учреждений, предоставляющих возможность занятия физической культурой и спортом ветеранам специальной военной операции, членам семей ветеранов, в том числе погибших или пропавших без</w:t>
      </w:r>
      <w:r w:rsidR="00055115">
        <w:rPr>
          <w:rFonts w:ascii="Times New Roman" w:hAnsi="Times New Roman" w:cs="Times New Roman"/>
          <w:sz w:val="28"/>
          <w:szCs w:val="28"/>
        </w:rPr>
        <w:t> 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вести, на бесплатной или льготной основе</w:t>
      </w:r>
    </w:p>
    <w:p w14:paraId="42D33714" w14:textId="340A6BFE" w:rsidR="00205846" w:rsidRDefault="00205846" w:rsidP="00205846">
      <w:pPr>
        <w:rPr>
          <w:rFonts w:ascii="Times New Roman" w:hAnsi="Times New Roman" w:cs="Times New Roman"/>
          <w:sz w:val="28"/>
          <w:szCs w:val="28"/>
        </w:rPr>
      </w:pPr>
    </w:p>
    <w:p w14:paraId="0EDDBCD4" w14:textId="3589EC48" w:rsidR="00205846" w:rsidRPr="00205846" w:rsidRDefault="00205846" w:rsidP="0005511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D625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Региональн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ый</w:t>
      </w:r>
      <w:r w:rsidRPr="009D62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центр спортивной подготовки по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D62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адаптивным видам спорта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Областного государственного бюджетного учреждения дополнительного образования</w:t>
      </w:r>
      <w:r w:rsidRPr="009D62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«Спортивная школа олимпийского резерва</w:t>
      </w:r>
      <w:r w:rsidRPr="009D62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14:paraId="073A4CF8" w14:textId="52353091" w:rsidR="00205846" w:rsidRPr="005A59C4" w:rsidRDefault="00205846" w:rsidP="0005511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C031B2">
        <w:rPr>
          <w:rFonts w:ascii="Times New Roman" w:eastAsia="Times New Roman" w:hAnsi="Times New Roman" w:cs="Times New Roman"/>
          <w:sz w:val="28"/>
          <w:szCs w:val="28"/>
          <w:lang w:eastAsia="ru-RU"/>
        </w:rPr>
        <w:t>втономное государственное учреждение Ивановской области «Дирекция по управлению спортивными объектами»</w:t>
      </w:r>
    </w:p>
    <w:p w14:paraId="5D94FFF1" w14:textId="30E7A6CF" w:rsidR="005A59C4" w:rsidRPr="005A59C4" w:rsidRDefault="005A59C4" w:rsidP="00055115">
      <w:pPr>
        <w:pStyle w:val="a3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5A59C4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униципальное бюджетное учреждение дополнительного образования Ивановский городской Дворец детского и юношеского творчества;</w:t>
      </w:r>
    </w:p>
    <w:p w14:paraId="524C2BDB" w14:textId="6A5B80FD" w:rsidR="00205846" w:rsidRPr="00205846" w:rsidRDefault="00205846" w:rsidP="0005511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учреждение дополнительного образования «Детско-юношеская спортивная школа» (г. Тейково)</w:t>
      </w:r>
    </w:p>
    <w:p w14:paraId="182EFC75" w14:textId="2E6F2C92" w:rsidR="00205846" w:rsidRPr="00205846" w:rsidRDefault="00205846" w:rsidP="0005511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автономное учреждение физической культуры и спорта «Арена» Приволжского муниципального района</w:t>
      </w:r>
    </w:p>
    <w:p w14:paraId="7A0DA2DE" w14:textId="749CB716" w:rsidR="00205846" w:rsidRPr="00205846" w:rsidRDefault="00205846" w:rsidP="0005511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Муниципальное автономное учреждение дополнительного образования «Детско-юношеская спортивная школа» (г. Фурманов) (занятия проводит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Фурмановская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районная организация Всероссийского общества инвалидов)</w:t>
      </w:r>
    </w:p>
    <w:p w14:paraId="3B28C82B" w14:textId="1D9F9F4C" w:rsidR="00205846" w:rsidRPr="00AE5A2E" w:rsidRDefault="00AE5A2E" w:rsidP="0005511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учреждениях Ивановского муниципального округа все занятия для детей и взрослых проводятся на бесплатной основе</w:t>
      </w:r>
    </w:p>
    <w:p w14:paraId="0FAED84A" w14:textId="3951676A" w:rsidR="00AE5A2E" w:rsidRPr="00AE5A2E" w:rsidRDefault="00AE5A2E" w:rsidP="0005511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учреждение «Культурно-досуговый центр»</w:t>
      </w:r>
    </w:p>
    <w:p w14:paraId="02F912E5" w14:textId="2498E5CA" w:rsidR="00AE5A2E" w:rsidRPr="00AE5A2E" w:rsidRDefault="00AE5A2E" w:rsidP="0005511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бюджетное учреждение физической культуры и спорта «Текстильщик» (г. Вичуга)</w:t>
      </w:r>
    </w:p>
    <w:p w14:paraId="18B43FE4" w14:textId="61F25A1E" w:rsidR="00AE5A2E" w:rsidRPr="00AE5A2E" w:rsidRDefault="00AE5A2E" w:rsidP="0005511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бюджетное учреждение дополнительного образования «Спортивная школа «Дельфин» (г. Вичуга)</w:t>
      </w:r>
    </w:p>
    <w:p w14:paraId="2978136E" w14:textId="66F3E95F" w:rsidR="00AE5A2E" w:rsidRPr="00AE5A2E" w:rsidRDefault="00AE5A2E" w:rsidP="0005511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бюджетное учреждение дополнительного образования «Спортивная школа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Ногинец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 (г. Вичуга)</w:t>
      </w:r>
    </w:p>
    <w:p w14:paraId="364CCB16" w14:textId="5B92C498" w:rsidR="00AE5A2E" w:rsidRPr="00AE5A2E" w:rsidRDefault="00AE5A2E" w:rsidP="0005511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бюджетное учреждение дополнительного образования Спортивная школа городского округа Вичуга</w:t>
      </w:r>
    </w:p>
    <w:p w14:paraId="288CD596" w14:textId="7BFB19B2" w:rsidR="00AE5A2E" w:rsidRPr="00D424CC" w:rsidRDefault="00D424CC" w:rsidP="0005511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бюджетное учреждение «Физкультурно-оздоровительный комплекс «Волга» (г. Кинешма)</w:t>
      </w:r>
    </w:p>
    <w:p w14:paraId="6B15C190" w14:textId="50CC3567" w:rsidR="00D424CC" w:rsidRPr="00205846" w:rsidRDefault="00D424CC" w:rsidP="0005511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бюджетное учреждение дополнительного образования «Спортивная школа городского округа Кохма»</w:t>
      </w:r>
    </w:p>
    <w:sectPr w:rsidR="00D424CC" w:rsidRPr="002058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D914F5"/>
    <w:multiLevelType w:val="hybridMultilevel"/>
    <w:tmpl w:val="222E9B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9B2329"/>
    <w:multiLevelType w:val="hybridMultilevel"/>
    <w:tmpl w:val="213A0E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A42"/>
    <w:rsid w:val="00055115"/>
    <w:rsid w:val="00205846"/>
    <w:rsid w:val="0036326B"/>
    <w:rsid w:val="00381A42"/>
    <w:rsid w:val="005A59C4"/>
    <w:rsid w:val="006C4AFE"/>
    <w:rsid w:val="00AE5A2E"/>
    <w:rsid w:val="00D42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3B9F1"/>
  <w15:chartTrackingRefBased/>
  <w15:docId w15:val="{F52AD566-31FB-4387-99E4-5FFAEE7F7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58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Sotrudnik</dc:creator>
  <cp:keywords/>
  <dc:description/>
  <cp:lastModifiedBy>Sotrudnik</cp:lastModifiedBy>
  <cp:revision>3</cp:revision>
  <dcterms:created xsi:type="dcterms:W3CDTF">2026-02-19T06:55:00Z</dcterms:created>
  <dcterms:modified xsi:type="dcterms:W3CDTF">2026-02-19T07:34:00Z</dcterms:modified>
</cp:coreProperties>
</file>